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01A" w:rsidRDefault="00642AC7" w:rsidP="00066667">
      <w:pPr>
        <w:spacing w:after="27" w:line="259" w:lineRule="auto"/>
        <w:ind w:left="300" w:firstLine="0"/>
        <w:jc w:val="left"/>
      </w:pPr>
      <w:r>
        <w:rPr>
          <w:noProof/>
        </w:rPr>
        <w:drawing>
          <wp:inline distT="0" distB="0" distL="0" distR="0">
            <wp:extent cx="6268721" cy="1305560"/>
            <wp:effectExtent l="0" t="0" r="0" b="0"/>
            <wp:docPr id="265" name="Picture 2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Picture 26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68721" cy="130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01A" w:rsidRDefault="00642AC7" w:rsidP="00066667">
      <w:pPr>
        <w:spacing w:after="254" w:line="259" w:lineRule="auto"/>
        <w:ind w:left="1" w:firstLine="0"/>
        <w:jc w:val="center"/>
      </w:pPr>
      <w:r>
        <w:rPr>
          <w:b/>
          <w:sz w:val="28"/>
        </w:rPr>
        <w:t xml:space="preserve">PROGRAMMA DI LOGISTICA </w:t>
      </w:r>
    </w:p>
    <w:p w:rsidR="0050201A" w:rsidRDefault="00642AC7" w:rsidP="00066667">
      <w:pPr>
        <w:pStyle w:val="Titolo1"/>
      </w:pPr>
      <w:r>
        <w:t xml:space="preserve">Classe 5 °A Logistica                                                                    </w:t>
      </w:r>
      <w:r w:rsidR="00066667">
        <w:t xml:space="preserve">                        A.S.2022/23</w:t>
      </w:r>
      <w:r>
        <w:t xml:space="preserve"> </w:t>
      </w:r>
    </w:p>
    <w:p w:rsidR="0050201A" w:rsidRDefault="00642AC7" w:rsidP="00066667">
      <w:pPr>
        <w:spacing w:after="233" w:line="249" w:lineRule="auto"/>
        <w:ind w:left="-1"/>
        <w:jc w:val="left"/>
      </w:pPr>
      <w:r>
        <w:rPr>
          <w:b/>
          <w:i/>
          <w:sz w:val="28"/>
        </w:rPr>
        <w:t>Docenti</w:t>
      </w:r>
      <w:r>
        <w:rPr>
          <w:sz w:val="28"/>
        </w:rPr>
        <w:t xml:space="preserve">: Piccirillo Alessia, </w:t>
      </w:r>
      <w:proofErr w:type="spellStart"/>
      <w:r>
        <w:rPr>
          <w:sz w:val="28"/>
        </w:rPr>
        <w:t>Schifanella</w:t>
      </w:r>
      <w:proofErr w:type="spellEnd"/>
      <w:r>
        <w:rPr>
          <w:sz w:val="28"/>
        </w:rPr>
        <w:t xml:space="preserve"> Alessandro. </w:t>
      </w:r>
    </w:p>
    <w:p w:rsidR="0050201A" w:rsidRDefault="00642AC7" w:rsidP="00066667">
      <w:pPr>
        <w:spacing w:after="73" w:line="249" w:lineRule="auto"/>
        <w:ind w:left="-1"/>
        <w:jc w:val="left"/>
      </w:pPr>
      <w:r>
        <w:rPr>
          <w:b/>
          <w:i/>
          <w:sz w:val="28"/>
          <w:u w:val="single" w:color="000000"/>
        </w:rPr>
        <w:t>Libro di testo</w:t>
      </w:r>
      <w:r>
        <w:rPr>
          <w:sz w:val="28"/>
        </w:rPr>
        <w:t xml:space="preserve">: CORSO DI LOGISTICA E TRASPORTI - Vol. 3 - di Fabrizio </w:t>
      </w:r>
      <w:proofErr w:type="spellStart"/>
      <w:r>
        <w:rPr>
          <w:sz w:val="28"/>
        </w:rPr>
        <w:t>Dallari</w:t>
      </w:r>
      <w:proofErr w:type="spellEnd"/>
      <w:r>
        <w:rPr>
          <w:sz w:val="28"/>
        </w:rPr>
        <w:t xml:space="preserve">, Fabio Toriello, Enrico </w:t>
      </w:r>
      <w:proofErr w:type="spellStart"/>
      <w:r>
        <w:rPr>
          <w:sz w:val="28"/>
        </w:rPr>
        <w:t>Pannacino</w:t>
      </w:r>
      <w:proofErr w:type="spellEnd"/>
      <w:r>
        <w:rPr>
          <w:sz w:val="28"/>
        </w:rPr>
        <w:t xml:space="preserve">, Elena </w:t>
      </w:r>
      <w:proofErr w:type="spellStart"/>
      <w:r>
        <w:rPr>
          <w:sz w:val="28"/>
        </w:rPr>
        <w:t>Cossu</w:t>
      </w:r>
      <w:proofErr w:type="spellEnd"/>
      <w:r>
        <w:rPr>
          <w:sz w:val="28"/>
        </w:rPr>
        <w:t xml:space="preserve"> - Ed. Hoepli. Dispense del Docente. </w:t>
      </w:r>
    </w:p>
    <w:p w:rsidR="0050201A" w:rsidRDefault="00642AC7" w:rsidP="00066667">
      <w:pPr>
        <w:spacing w:after="0" w:line="259" w:lineRule="auto"/>
        <w:ind w:left="4" w:firstLine="0"/>
        <w:jc w:val="left"/>
      </w:pPr>
      <w:r>
        <w:rPr>
          <w:b/>
        </w:rPr>
        <w:t xml:space="preserve"> </w:t>
      </w:r>
    </w:p>
    <w:p w:rsidR="0050201A" w:rsidRDefault="00642AC7" w:rsidP="00066667">
      <w:pPr>
        <w:spacing w:after="52" w:line="259" w:lineRule="auto"/>
        <w:ind w:left="4" w:firstLine="0"/>
        <w:jc w:val="left"/>
      </w:pPr>
      <w:r>
        <w:rPr>
          <w:b/>
        </w:rPr>
        <w:t xml:space="preserve"> </w:t>
      </w:r>
    </w:p>
    <w:p w:rsidR="0050201A" w:rsidRDefault="00642AC7" w:rsidP="00066667">
      <w:pPr>
        <w:spacing w:after="0" w:line="259" w:lineRule="auto"/>
        <w:ind w:left="4" w:firstLine="0"/>
        <w:jc w:val="left"/>
      </w:pPr>
      <w:r>
        <w:rPr>
          <w:b/>
          <w:i/>
          <w:sz w:val="32"/>
        </w:rPr>
        <w:t xml:space="preserve"> </w:t>
      </w:r>
    </w:p>
    <w:p w:rsidR="0050201A" w:rsidRDefault="00642AC7" w:rsidP="00066667">
      <w:pPr>
        <w:pStyle w:val="Titolo2"/>
        <w:ind w:left="-1"/>
      </w:pPr>
      <w:r>
        <w:t xml:space="preserve">Richiamo argomenti 4° Anno </w:t>
      </w:r>
    </w:p>
    <w:p w:rsidR="0050201A" w:rsidRDefault="00642AC7" w:rsidP="00066667">
      <w:pPr>
        <w:spacing w:after="18" w:line="259" w:lineRule="auto"/>
        <w:ind w:left="725" w:firstLine="0"/>
        <w:jc w:val="left"/>
      </w:pPr>
      <w:r>
        <w:rPr>
          <w:sz w:val="20"/>
        </w:rPr>
        <w:t xml:space="preserve"> </w:t>
      </w:r>
    </w:p>
    <w:p w:rsidR="0050201A" w:rsidRDefault="00642AC7" w:rsidP="00066667">
      <w:pPr>
        <w:numPr>
          <w:ilvl w:val="0"/>
          <w:numId w:val="1"/>
        </w:numPr>
        <w:spacing w:after="46" w:line="366" w:lineRule="auto"/>
        <w:ind w:hanging="360"/>
      </w:pPr>
      <w:proofErr w:type="spellStart"/>
      <w:r>
        <w:t>Demand</w:t>
      </w:r>
      <w:proofErr w:type="spellEnd"/>
      <w:r>
        <w:t xml:space="preserve"> planning; metodi quantitativi per la previsione della domanda commerciale, metodo a media mobile, metodo della scomposizione moltiplicativa, calcolo della retta di trend con il metodo dei minimi quadrati, pattern di vendita, </w:t>
      </w:r>
      <w:proofErr w:type="spellStart"/>
      <w:r>
        <w:t>forecast</w:t>
      </w:r>
      <w:proofErr w:type="spellEnd"/>
      <w:r>
        <w:t xml:space="preserve"> per analogia;</w:t>
      </w:r>
      <w:r>
        <w:rPr>
          <w:sz w:val="28"/>
        </w:rPr>
        <w:t xml:space="preserve"> </w:t>
      </w:r>
      <w:r>
        <w:t>misura dell’errore previsionale: errore totale accumulato - CE, errore medio - ME, errore medio assoluto - MAE, errore medio assoluto pe</w:t>
      </w:r>
      <w:r w:rsidR="00066667">
        <w:t xml:space="preserve">rcentuale MAPE, </w:t>
      </w:r>
      <w:proofErr w:type="spellStart"/>
      <w:r w:rsidR="00066667">
        <w:t>forecast</w:t>
      </w:r>
      <w:proofErr w:type="spellEnd"/>
      <w:r w:rsidR="00066667">
        <w:t xml:space="preserve"> </w:t>
      </w:r>
      <w:proofErr w:type="spellStart"/>
      <w:r w:rsidR="00066667">
        <w:t>accura</w:t>
      </w:r>
      <w:r>
        <w:t>cy</w:t>
      </w:r>
      <w:proofErr w:type="spellEnd"/>
      <w:r>
        <w:t xml:space="preserve"> - FA.</w:t>
      </w:r>
      <w:r>
        <w:rPr>
          <w:rFonts w:ascii="Calibri" w:eastAsia="Calibri" w:hAnsi="Calibri" w:cs="Calibri"/>
          <w:sz w:val="22"/>
        </w:rPr>
        <w:t xml:space="preserve"> </w:t>
      </w:r>
    </w:p>
    <w:p w:rsidR="0050201A" w:rsidRDefault="00642AC7" w:rsidP="00066667">
      <w:pPr>
        <w:numPr>
          <w:ilvl w:val="0"/>
          <w:numId w:val="1"/>
        </w:numPr>
        <w:ind w:hanging="360"/>
      </w:pPr>
      <w:r>
        <w:t xml:space="preserve">Gestione Scorte; </w:t>
      </w:r>
    </w:p>
    <w:p w:rsidR="0050201A" w:rsidRDefault="00642AC7" w:rsidP="00066667">
      <w:pPr>
        <w:spacing w:after="17" w:line="259" w:lineRule="auto"/>
        <w:ind w:left="4" w:firstLine="0"/>
        <w:jc w:val="left"/>
      </w:pPr>
      <w:r>
        <w:rPr>
          <w:sz w:val="20"/>
        </w:rPr>
        <w:t xml:space="preserve"> </w:t>
      </w:r>
    </w:p>
    <w:p w:rsidR="0050201A" w:rsidRDefault="00642AC7" w:rsidP="00066667">
      <w:pPr>
        <w:numPr>
          <w:ilvl w:val="0"/>
          <w:numId w:val="1"/>
        </w:numPr>
        <w:ind w:hanging="360"/>
      </w:pPr>
      <w:r>
        <w:t xml:space="preserve">Container; </w:t>
      </w:r>
    </w:p>
    <w:p w:rsidR="0050201A" w:rsidRDefault="00642AC7" w:rsidP="00066667">
      <w:pPr>
        <w:spacing w:after="17" w:line="259" w:lineRule="auto"/>
        <w:ind w:left="4" w:firstLine="0"/>
        <w:jc w:val="left"/>
      </w:pPr>
      <w:r>
        <w:rPr>
          <w:sz w:val="20"/>
        </w:rPr>
        <w:t xml:space="preserve"> </w:t>
      </w:r>
    </w:p>
    <w:p w:rsidR="0050201A" w:rsidRDefault="00642AC7" w:rsidP="00066667">
      <w:pPr>
        <w:numPr>
          <w:ilvl w:val="0"/>
          <w:numId w:val="1"/>
        </w:numPr>
        <w:ind w:hanging="360"/>
      </w:pPr>
      <w:r>
        <w:t xml:space="preserve">Saturazione dei mezzi di trasporto. </w:t>
      </w:r>
    </w:p>
    <w:p w:rsidR="007268F1" w:rsidRDefault="00A44B48" w:rsidP="00066667">
      <w:pPr>
        <w:pStyle w:val="Titolo1"/>
        <w:spacing w:after="171"/>
        <w:ind w:left="129" w:hanging="144"/>
      </w:pPr>
      <w:r>
        <w:t xml:space="preserve"> </w:t>
      </w:r>
    </w:p>
    <w:p w:rsidR="007268F1" w:rsidRDefault="007268F1" w:rsidP="00066667">
      <w:pPr>
        <w:pStyle w:val="Titolo1"/>
        <w:spacing w:after="171"/>
        <w:ind w:left="129" w:hanging="144"/>
        <w:rPr>
          <w:rFonts w:ascii="Arial" w:eastAsia="Arial" w:hAnsi="Arial" w:cs="Arial"/>
          <w:b w:val="0"/>
          <w:i/>
        </w:rPr>
      </w:pPr>
      <w:r w:rsidRPr="00887332">
        <w:rPr>
          <w:i/>
        </w:rPr>
        <w:t>C</w:t>
      </w:r>
      <w:r>
        <w:rPr>
          <w:i/>
        </w:rPr>
        <w:t>osti della L</w:t>
      </w:r>
      <w:r w:rsidRPr="00887332">
        <w:rPr>
          <w:i/>
        </w:rPr>
        <w:t>ogistica</w:t>
      </w:r>
      <w:r w:rsidRPr="00887332">
        <w:rPr>
          <w:rFonts w:ascii="Arial" w:eastAsia="Arial" w:hAnsi="Arial" w:cs="Arial"/>
          <w:b w:val="0"/>
          <w:i/>
        </w:rPr>
        <w:t xml:space="preserve"> </w:t>
      </w:r>
    </w:p>
    <w:p w:rsidR="007268F1" w:rsidRPr="00887332" w:rsidRDefault="007268F1" w:rsidP="00066667">
      <w:pPr>
        <w:pStyle w:val="Titolo1"/>
        <w:numPr>
          <w:ilvl w:val="0"/>
          <w:numId w:val="17"/>
        </w:numPr>
        <w:spacing w:after="171"/>
        <w:rPr>
          <w:b w:val="0"/>
          <w:i/>
          <w:sz w:val="24"/>
          <w:szCs w:val="24"/>
        </w:rPr>
      </w:pPr>
      <w:r w:rsidRPr="00887332">
        <w:rPr>
          <w:b w:val="0"/>
          <w:sz w:val="24"/>
          <w:szCs w:val="24"/>
        </w:rPr>
        <w:t>Misurazione dei consumi logistici</w:t>
      </w:r>
    </w:p>
    <w:p w:rsidR="007268F1" w:rsidRDefault="007268F1" w:rsidP="00066667">
      <w:pPr>
        <w:pStyle w:val="Titolo1"/>
        <w:numPr>
          <w:ilvl w:val="0"/>
          <w:numId w:val="17"/>
        </w:numPr>
        <w:spacing w:after="171"/>
        <w:rPr>
          <w:b w:val="0"/>
          <w:sz w:val="24"/>
          <w:szCs w:val="24"/>
        </w:rPr>
      </w:pPr>
      <w:r w:rsidRPr="00887332">
        <w:rPr>
          <w:b w:val="0"/>
          <w:sz w:val="24"/>
          <w:szCs w:val="24"/>
        </w:rPr>
        <w:t xml:space="preserve">Costi di movimentazione  </w:t>
      </w:r>
    </w:p>
    <w:p w:rsidR="00CD162D" w:rsidRDefault="007268F1" w:rsidP="00066667">
      <w:pPr>
        <w:pStyle w:val="Titolo1"/>
        <w:numPr>
          <w:ilvl w:val="0"/>
          <w:numId w:val="17"/>
        </w:numPr>
        <w:spacing w:after="171"/>
        <w:rPr>
          <w:b w:val="0"/>
          <w:sz w:val="24"/>
          <w:szCs w:val="24"/>
        </w:rPr>
      </w:pPr>
      <w:r w:rsidRPr="00887332">
        <w:rPr>
          <w:b w:val="0"/>
          <w:sz w:val="24"/>
          <w:szCs w:val="24"/>
        </w:rPr>
        <w:t xml:space="preserve">Costi di superficie </w:t>
      </w:r>
    </w:p>
    <w:p w:rsidR="007268F1" w:rsidRPr="007268F1" w:rsidRDefault="007268F1" w:rsidP="00066667"/>
    <w:p w:rsidR="0050201A" w:rsidRDefault="00642AC7" w:rsidP="00066667">
      <w:pPr>
        <w:pStyle w:val="Titolo2"/>
        <w:ind w:left="-1"/>
      </w:pPr>
      <w:r>
        <w:t xml:space="preserve"> KPI (</w:t>
      </w:r>
      <w:proofErr w:type="spellStart"/>
      <w:r>
        <w:t>Key</w:t>
      </w:r>
      <w:proofErr w:type="spellEnd"/>
      <w:r>
        <w:t xml:space="preserve"> </w:t>
      </w:r>
      <w:proofErr w:type="spellStart"/>
      <w:r>
        <w:t>Perfomance</w:t>
      </w:r>
      <w:proofErr w:type="spellEnd"/>
      <w:r>
        <w:t xml:space="preserve"> </w:t>
      </w:r>
      <w:proofErr w:type="spellStart"/>
      <w:r>
        <w:t>Indicator</w:t>
      </w:r>
      <w:proofErr w:type="spellEnd"/>
      <w:r>
        <w:t xml:space="preserve">) </w:t>
      </w:r>
    </w:p>
    <w:p w:rsidR="0050201A" w:rsidRDefault="00642AC7" w:rsidP="00066667">
      <w:pPr>
        <w:spacing w:after="17" w:line="259" w:lineRule="auto"/>
        <w:ind w:left="4" w:firstLine="0"/>
        <w:jc w:val="left"/>
      </w:pPr>
      <w:r>
        <w:rPr>
          <w:sz w:val="20"/>
        </w:rPr>
        <w:t xml:space="preserve"> </w:t>
      </w:r>
    </w:p>
    <w:p w:rsidR="0050201A" w:rsidRDefault="00642AC7" w:rsidP="00066667">
      <w:pPr>
        <w:numPr>
          <w:ilvl w:val="0"/>
          <w:numId w:val="2"/>
        </w:numPr>
        <w:ind w:hanging="360"/>
      </w:pPr>
      <w:r>
        <w:t xml:space="preserve">Introduzione al concetto di </w:t>
      </w:r>
      <w:proofErr w:type="spellStart"/>
      <w:r>
        <w:t>Perfomance</w:t>
      </w:r>
      <w:proofErr w:type="spellEnd"/>
      <w:r>
        <w:t xml:space="preserve">, efficacia ed efficienza; </w:t>
      </w:r>
    </w:p>
    <w:p w:rsidR="0050201A" w:rsidRDefault="00642AC7" w:rsidP="00066667">
      <w:pPr>
        <w:spacing w:after="21" w:line="259" w:lineRule="auto"/>
        <w:ind w:left="4" w:firstLine="0"/>
        <w:jc w:val="left"/>
      </w:pPr>
      <w:r>
        <w:rPr>
          <w:sz w:val="20"/>
        </w:rPr>
        <w:t xml:space="preserve"> </w:t>
      </w:r>
    </w:p>
    <w:p w:rsidR="0050201A" w:rsidRDefault="00642AC7" w:rsidP="00066667">
      <w:pPr>
        <w:numPr>
          <w:ilvl w:val="0"/>
          <w:numId w:val="2"/>
        </w:numPr>
        <w:ind w:hanging="360"/>
      </w:pPr>
      <w:r>
        <w:t xml:space="preserve">Misura delle prestazioni mediante KPI; </w:t>
      </w:r>
    </w:p>
    <w:p w:rsidR="0050201A" w:rsidRDefault="00642AC7" w:rsidP="00066667">
      <w:pPr>
        <w:spacing w:after="17" w:line="259" w:lineRule="auto"/>
        <w:ind w:left="4" w:firstLine="0"/>
        <w:jc w:val="left"/>
      </w:pPr>
      <w:r>
        <w:rPr>
          <w:sz w:val="20"/>
        </w:rPr>
        <w:t xml:space="preserve"> </w:t>
      </w:r>
    </w:p>
    <w:p w:rsidR="0050201A" w:rsidRDefault="00642AC7" w:rsidP="00066667">
      <w:pPr>
        <w:numPr>
          <w:ilvl w:val="0"/>
          <w:numId w:val="2"/>
        </w:numPr>
        <w:ind w:hanging="360"/>
      </w:pPr>
      <w:r>
        <w:lastRenderedPageBreak/>
        <w:t xml:space="preserve">Metodo PCDA (Plan </w:t>
      </w:r>
      <w:proofErr w:type="spellStart"/>
      <w:r>
        <w:t>Check</w:t>
      </w:r>
      <w:proofErr w:type="spellEnd"/>
      <w:r>
        <w:t xml:space="preserve"> Do </w:t>
      </w:r>
      <w:proofErr w:type="spellStart"/>
      <w:r>
        <w:t>Act</w:t>
      </w:r>
      <w:proofErr w:type="spellEnd"/>
      <w:r>
        <w:t xml:space="preserve">) o ruota di Deming; </w:t>
      </w:r>
    </w:p>
    <w:p w:rsidR="0050201A" w:rsidRDefault="00642AC7" w:rsidP="00066667">
      <w:pPr>
        <w:spacing w:after="21" w:line="259" w:lineRule="auto"/>
        <w:ind w:left="4" w:firstLine="0"/>
        <w:jc w:val="left"/>
      </w:pPr>
      <w:r>
        <w:rPr>
          <w:sz w:val="20"/>
        </w:rPr>
        <w:t xml:space="preserve"> </w:t>
      </w:r>
    </w:p>
    <w:p w:rsidR="0050201A" w:rsidRDefault="00642AC7" w:rsidP="00066667">
      <w:pPr>
        <w:numPr>
          <w:ilvl w:val="0"/>
          <w:numId w:val="2"/>
        </w:numPr>
        <w:spacing w:after="55"/>
        <w:ind w:hanging="360"/>
      </w:pPr>
      <w:r>
        <w:t xml:space="preserve">I KPI per la logistica. </w:t>
      </w:r>
    </w:p>
    <w:p w:rsidR="00887332" w:rsidRPr="007268F1" w:rsidRDefault="00642AC7" w:rsidP="00066667">
      <w:pPr>
        <w:spacing w:after="0" w:line="259" w:lineRule="auto"/>
        <w:ind w:left="4" w:firstLine="0"/>
        <w:jc w:val="left"/>
        <w:rPr>
          <w:b/>
          <w:i/>
          <w:sz w:val="32"/>
        </w:rPr>
      </w:pPr>
      <w:r>
        <w:rPr>
          <w:b/>
          <w:i/>
          <w:sz w:val="32"/>
        </w:rPr>
        <w:t xml:space="preserve"> </w:t>
      </w:r>
    </w:p>
    <w:p w:rsidR="00887332" w:rsidRDefault="00887332" w:rsidP="00066667">
      <w:pPr>
        <w:pStyle w:val="Titolo1"/>
        <w:ind w:left="-5"/>
      </w:pPr>
      <w:r w:rsidRPr="00887332">
        <w:rPr>
          <w:i/>
        </w:rPr>
        <w:t>La</w:t>
      </w:r>
      <w:r>
        <w:t xml:space="preserve"> </w:t>
      </w:r>
      <w:r w:rsidRPr="00887332">
        <w:rPr>
          <w:i/>
        </w:rPr>
        <w:t>Sicurezza</w:t>
      </w:r>
      <w:r w:rsidRPr="00887332">
        <w:rPr>
          <w:rFonts w:ascii="Arial" w:eastAsia="Arial" w:hAnsi="Arial" w:cs="Arial"/>
          <w:b w:val="0"/>
          <w:i/>
        </w:rPr>
        <w:t xml:space="preserve"> </w:t>
      </w:r>
      <w:r>
        <w:rPr>
          <w:rFonts w:ascii="Arial" w:eastAsia="Arial" w:hAnsi="Arial" w:cs="Arial"/>
          <w:b w:val="0"/>
        </w:rPr>
        <w:t xml:space="preserve"> </w:t>
      </w:r>
    </w:p>
    <w:p w:rsidR="00887332" w:rsidRDefault="00887332" w:rsidP="00066667">
      <w:pPr>
        <w:pStyle w:val="Paragrafoelenco"/>
        <w:numPr>
          <w:ilvl w:val="0"/>
          <w:numId w:val="19"/>
        </w:numPr>
        <w:spacing w:after="179" w:line="360" w:lineRule="auto"/>
        <w:ind w:left="714" w:hanging="357"/>
        <w:jc w:val="left"/>
      </w:pPr>
      <w:r>
        <w:t xml:space="preserve">Rischi e messa in sicurezza dei luoghi di lavoro  </w:t>
      </w:r>
    </w:p>
    <w:p w:rsidR="00887332" w:rsidRDefault="00887332" w:rsidP="00066667">
      <w:pPr>
        <w:pStyle w:val="Paragrafoelenco"/>
        <w:numPr>
          <w:ilvl w:val="0"/>
          <w:numId w:val="19"/>
        </w:numPr>
        <w:spacing w:after="179" w:line="360" w:lineRule="auto"/>
        <w:ind w:left="714" w:hanging="357"/>
        <w:jc w:val="left"/>
      </w:pPr>
      <w:r>
        <w:t xml:space="preserve">Rischi e messa in sicurezza dei mezzi di sollevamento  </w:t>
      </w:r>
    </w:p>
    <w:p w:rsidR="00887332" w:rsidRDefault="00887332" w:rsidP="00066667">
      <w:pPr>
        <w:pStyle w:val="Paragrafoelenco"/>
        <w:numPr>
          <w:ilvl w:val="0"/>
          <w:numId w:val="19"/>
        </w:numPr>
        <w:spacing w:after="179" w:line="360" w:lineRule="auto"/>
        <w:ind w:left="714" w:hanging="357"/>
        <w:jc w:val="left"/>
      </w:pPr>
      <w:r>
        <w:t xml:space="preserve">Prevenzione e protezione  </w:t>
      </w:r>
    </w:p>
    <w:p w:rsidR="00887332" w:rsidRDefault="00887332" w:rsidP="00066667">
      <w:pPr>
        <w:pStyle w:val="Paragrafoelenco"/>
        <w:numPr>
          <w:ilvl w:val="0"/>
          <w:numId w:val="19"/>
        </w:numPr>
        <w:spacing w:after="179" w:line="360" w:lineRule="auto"/>
        <w:ind w:left="714" w:hanging="357"/>
        <w:jc w:val="left"/>
      </w:pPr>
      <w:r>
        <w:t xml:space="preserve">Soggetti coinvolti nella gestione della sicurezza  </w:t>
      </w:r>
    </w:p>
    <w:p w:rsidR="00887332" w:rsidRDefault="00887332" w:rsidP="00066667">
      <w:pPr>
        <w:pStyle w:val="Paragrafoelenco"/>
        <w:numPr>
          <w:ilvl w:val="0"/>
          <w:numId w:val="19"/>
        </w:numPr>
        <w:spacing w:after="179" w:line="360" w:lineRule="auto"/>
        <w:ind w:left="714" w:hanging="357"/>
        <w:jc w:val="left"/>
      </w:pPr>
      <w:r>
        <w:t xml:space="preserve">Documento di valutazione del rischio (DVR)  </w:t>
      </w:r>
    </w:p>
    <w:p w:rsidR="00887332" w:rsidRDefault="00887332" w:rsidP="00066667">
      <w:pPr>
        <w:pStyle w:val="Paragrafoelenco"/>
        <w:numPr>
          <w:ilvl w:val="0"/>
          <w:numId w:val="19"/>
        </w:numPr>
        <w:spacing w:after="179" w:line="360" w:lineRule="auto"/>
        <w:ind w:left="714" w:hanging="357"/>
        <w:jc w:val="left"/>
      </w:pPr>
      <w:r>
        <w:t xml:space="preserve">Rischi e messa in sicurezza nel trasporto merci non pericolose </w:t>
      </w:r>
    </w:p>
    <w:p w:rsidR="00CD162D" w:rsidRDefault="00887332" w:rsidP="00066667">
      <w:pPr>
        <w:pStyle w:val="Paragrafoelenco"/>
        <w:numPr>
          <w:ilvl w:val="0"/>
          <w:numId w:val="19"/>
        </w:numPr>
        <w:spacing w:after="605" w:line="360" w:lineRule="auto"/>
        <w:ind w:left="714" w:hanging="357"/>
        <w:jc w:val="left"/>
      </w:pPr>
      <w:r>
        <w:t>Merci pericolose: classificazione, trasporto ed imballaggio</w:t>
      </w:r>
    </w:p>
    <w:p w:rsidR="00887332" w:rsidRDefault="00887332" w:rsidP="00066667">
      <w:pPr>
        <w:pStyle w:val="Paragrafoelenco"/>
        <w:numPr>
          <w:ilvl w:val="0"/>
          <w:numId w:val="19"/>
        </w:numPr>
        <w:spacing w:after="605" w:line="360" w:lineRule="auto"/>
        <w:ind w:left="714" w:hanging="357"/>
        <w:jc w:val="left"/>
      </w:pPr>
      <w:r>
        <w:t>Sicurezza al tempo del Covid-19</w:t>
      </w:r>
    </w:p>
    <w:p w:rsidR="0050201A" w:rsidRDefault="00642AC7" w:rsidP="00066667">
      <w:pPr>
        <w:pStyle w:val="Titolo2"/>
        <w:ind w:left="-1"/>
      </w:pPr>
      <w:r>
        <w:t xml:space="preserve">Introduzione al trasporto delle merci </w:t>
      </w:r>
    </w:p>
    <w:p w:rsidR="0050201A" w:rsidRDefault="00642AC7" w:rsidP="00066667">
      <w:pPr>
        <w:spacing w:after="63" w:line="259" w:lineRule="auto"/>
        <w:ind w:left="725" w:firstLine="0"/>
        <w:jc w:val="left"/>
      </w:pPr>
      <w:r>
        <w:rPr>
          <w:sz w:val="16"/>
        </w:rPr>
        <w:t xml:space="preserve"> </w:t>
      </w:r>
    </w:p>
    <w:p w:rsidR="0050201A" w:rsidRDefault="00642AC7" w:rsidP="00066667">
      <w:pPr>
        <w:numPr>
          <w:ilvl w:val="0"/>
          <w:numId w:val="3"/>
        </w:numPr>
        <w:ind w:hanging="360"/>
      </w:pPr>
      <w:r>
        <w:t xml:space="preserve">Il trasporto delle merci; </w:t>
      </w:r>
    </w:p>
    <w:p w:rsidR="0050201A" w:rsidRDefault="00642AC7" w:rsidP="00066667">
      <w:pPr>
        <w:spacing w:after="17" w:line="259" w:lineRule="auto"/>
        <w:ind w:left="725" w:firstLine="0"/>
        <w:jc w:val="left"/>
      </w:pPr>
      <w:r>
        <w:rPr>
          <w:sz w:val="20"/>
        </w:rPr>
        <w:t xml:space="preserve"> </w:t>
      </w:r>
    </w:p>
    <w:p w:rsidR="0050201A" w:rsidRDefault="00642AC7" w:rsidP="00066667">
      <w:pPr>
        <w:numPr>
          <w:ilvl w:val="0"/>
          <w:numId w:val="3"/>
        </w:numPr>
        <w:ind w:hanging="360"/>
      </w:pPr>
      <w:r>
        <w:t xml:space="preserve">La scelta modale (via gomma, via ferro, via acqua, via aria); </w:t>
      </w:r>
    </w:p>
    <w:p w:rsidR="0050201A" w:rsidRDefault="00642AC7" w:rsidP="00066667">
      <w:pPr>
        <w:spacing w:after="21" w:line="259" w:lineRule="auto"/>
        <w:ind w:left="725" w:firstLine="0"/>
        <w:jc w:val="left"/>
      </w:pPr>
      <w:r>
        <w:rPr>
          <w:sz w:val="20"/>
        </w:rPr>
        <w:t xml:space="preserve"> </w:t>
      </w:r>
    </w:p>
    <w:p w:rsidR="0050201A" w:rsidRDefault="00642AC7" w:rsidP="00066667">
      <w:pPr>
        <w:numPr>
          <w:ilvl w:val="0"/>
          <w:numId w:val="3"/>
        </w:numPr>
        <w:ind w:hanging="360"/>
      </w:pPr>
      <w:r>
        <w:t xml:space="preserve">Gli attori del trasporto: corriere, corriere espresso, spedizioniere, alcuni profili aziendali. </w:t>
      </w:r>
    </w:p>
    <w:p w:rsidR="0050201A" w:rsidRDefault="00642AC7" w:rsidP="00066667">
      <w:pPr>
        <w:spacing w:after="56" w:line="259" w:lineRule="auto"/>
        <w:ind w:left="4" w:firstLine="0"/>
        <w:jc w:val="left"/>
      </w:pPr>
      <w:r>
        <w:t xml:space="preserve"> </w:t>
      </w:r>
    </w:p>
    <w:p w:rsidR="0050201A" w:rsidRDefault="00642AC7" w:rsidP="00066667">
      <w:pPr>
        <w:pStyle w:val="Titolo2"/>
        <w:ind w:left="-1"/>
      </w:pPr>
      <w:r>
        <w:t xml:space="preserve">Organizzazione e costi del trasporto </w:t>
      </w:r>
    </w:p>
    <w:p w:rsidR="0050201A" w:rsidRDefault="00642AC7" w:rsidP="00066667">
      <w:pPr>
        <w:spacing w:after="0" w:line="259" w:lineRule="auto"/>
        <w:ind w:left="4" w:firstLine="0"/>
        <w:jc w:val="left"/>
      </w:pPr>
      <w:r>
        <w:t xml:space="preserve"> </w:t>
      </w:r>
    </w:p>
    <w:p w:rsidR="0050201A" w:rsidRDefault="00642AC7" w:rsidP="00066667">
      <w:pPr>
        <w:numPr>
          <w:ilvl w:val="0"/>
          <w:numId w:val="5"/>
        </w:numPr>
        <w:ind w:hanging="360"/>
      </w:pPr>
      <w:r>
        <w:t xml:space="preserve">L’organizzazione del trasporto (terrestre, marittimo </w:t>
      </w:r>
      <w:proofErr w:type="spellStart"/>
      <w:r>
        <w:t>ed</w:t>
      </w:r>
      <w:proofErr w:type="spellEnd"/>
      <w:r>
        <w:t xml:space="preserve"> aereo); </w:t>
      </w:r>
    </w:p>
    <w:p w:rsidR="0050201A" w:rsidRDefault="00642AC7" w:rsidP="00066667">
      <w:pPr>
        <w:spacing w:after="21" w:line="259" w:lineRule="auto"/>
        <w:ind w:left="4" w:firstLine="0"/>
        <w:jc w:val="left"/>
      </w:pPr>
      <w:r>
        <w:rPr>
          <w:sz w:val="20"/>
        </w:rPr>
        <w:t xml:space="preserve"> </w:t>
      </w:r>
    </w:p>
    <w:p w:rsidR="0050201A" w:rsidRDefault="00642AC7" w:rsidP="00066667">
      <w:pPr>
        <w:numPr>
          <w:ilvl w:val="0"/>
          <w:numId w:val="5"/>
        </w:numPr>
        <w:ind w:hanging="360"/>
      </w:pPr>
      <w:r>
        <w:t xml:space="preserve">Diagramma di Hoover; </w:t>
      </w:r>
    </w:p>
    <w:p w:rsidR="0050201A" w:rsidRDefault="00642AC7" w:rsidP="00066667">
      <w:pPr>
        <w:spacing w:after="17" w:line="259" w:lineRule="auto"/>
        <w:ind w:left="4" w:firstLine="0"/>
        <w:jc w:val="left"/>
      </w:pPr>
      <w:r>
        <w:rPr>
          <w:sz w:val="20"/>
        </w:rPr>
        <w:t xml:space="preserve"> </w:t>
      </w:r>
    </w:p>
    <w:p w:rsidR="0050201A" w:rsidRDefault="00642AC7" w:rsidP="00066667">
      <w:pPr>
        <w:numPr>
          <w:ilvl w:val="0"/>
          <w:numId w:val="5"/>
        </w:numPr>
        <w:ind w:hanging="360"/>
      </w:pPr>
      <w:r>
        <w:t xml:space="preserve">Costi fissi e variabili; </w:t>
      </w:r>
    </w:p>
    <w:p w:rsidR="0050201A" w:rsidRDefault="00642AC7" w:rsidP="00066667">
      <w:pPr>
        <w:spacing w:after="13" w:line="259" w:lineRule="auto"/>
        <w:ind w:left="4" w:firstLine="0"/>
        <w:jc w:val="left"/>
      </w:pPr>
      <w:r>
        <w:t xml:space="preserve"> </w:t>
      </w:r>
    </w:p>
    <w:p w:rsidR="0050201A" w:rsidRDefault="00642AC7" w:rsidP="00066667">
      <w:pPr>
        <w:numPr>
          <w:ilvl w:val="0"/>
          <w:numId w:val="5"/>
        </w:numPr>
        <w:ind w:hanging="360"/>
      </w:pPr>
      <w:r>
        <w:t xml:space="preserve">Costi dell’autotrasporto; </w:t>
      </w:r>
    </w:p>
    <w:p w:rsidR="0050201A" w:rsidRDefault="00642AC7" w:rsidP="00066667">
      <w:pPr>
        <w:spacing w:after="22" w:line="259" w:lineRule="auto"/>
        <w:ind w:left="4" w:firstLine="0"/>
        <w:jc w:val="left"/>
      </w:pPr>
      <w:r>
        <w:rPr>
          <w:sz w:val="20"/>
        </w:rPr>
        <w:t xml:space="preserve"> </w:t>
      </w:r>
    </w:p>
    <w:p w:rsidR="0050201A" w:rsidRDefault="00642AC7" w:rsidP="00066667">
      <w:pPr>
        <w:numPr>
          <w:ilvl w:val="0"/>
          <w:numId w:val="5"/>
        </w:numPr>
        <w:ind w:hanging="360"/>
      </w:pPr>
      <w:r>
        <w:t xml:space="preserve">Costi del trasporto marittimo – World Scale e nolo; </w:t>
      </w:r>
      <w:proofErr w:type="spellStart"/>
      <w:r w:rsidR="00066667">
        <w:t>Def</w:t>
      </w:r>
      <w:proofErr w:type="spellEnd"/>
      <w:r w:rsidR="00066667">
        <w:t xml:space="preserve">. di </w:t>
      </w:r>
      <w:proofErr w:type="spellStart"/>
      <w:r w:rsidR="00066667">
        <w:t>Trasp</w:t>
      </w:r>
      <w:proofErr w:type="spellEnd"/>
      <w:r w:rsidR="00066667">
        <w:t xml:space="preserve">. Unimodale, Plurimodale, Intermodale; </w:t>
      </w:r>
    </w:p>
    <w:p w:rsidR="0050201A" w:rsidRDefault="00642AC7" w:rsidP="00066667">
      <w:pPr>
        <w:spacing w:after="17" w:line="259" w:lineRule="auto"/>
        <w:ind w:left="4" w:firstLine="0"/>
        <w:jc w:val="left"/>
      </w:pPr>
      <w:r>
        <w:rPr>
          <w:sz w:val="20"/>
        </w:rPr>
        <w:t xml:space="preserve"> </w:t>
      </w:r>
    </w:p>
    <w:p w:rsidR="0050201A" w:rsidRDefault="00642AC7" w:rsidP="00066667">
      <w:pPr>
        <w:numPr>
          <w:ilvl w:val="0"/>
          <w:numId w:val="5"/>
        </w:numPr>
        <w:ind w:hanging="360"/>
      </w:pPr>
      <w:r>
        <w:t xml:space="preserve">Costo del Trasporto Aereo; </w:t>
      </w:r>
    </w:p>
    <w:p w:rsidR="0050201A" w:rsidRDefault="00642AC7" w:rsidP="00066667">
      <w:pPr>
        <w:spacing w:after="0" w:line="259" w:lineRule="auto"/>
        <w:ind w:left="4" w:firstLine="0"/>
        <w:jc w:val="left"/>
      </w:pPr>
      <w:r>
        <w:t xml:space="preserve"> </w:t>
      </w:r>
    </w:p>
    <w:p w:rsidR="0050201A" w:rsidRDefault="00642AC7" w:rsidP="00066667">
      <w:pPr>
        <w:numPr>
          <w:ilvl w:val="0"/>
          <w:numId w:val="5"/>
        </w:numPr>
        <w:ind w:hanging="360"/>
      </w:pPr>
      <w:r>
        <w:t xml:space="preserve">Peso reale, peso volumetrico e peso tassabile; </w:t>
      </w:r>
    </w:p>
    <w:p w:rsidR="0050201A" w:rsidRDefault="00642AC7" w:rsidP="00066667">
      <w:pPr>
        <w:spacing w:after="22" w:line="259" w:lineRule="auto"/>
        <w:ind w:left="4" w:firstLine="0"/>
        <w:jc w:val="left"/>
      </w:pPr>
      <w:r>
        <w:rPr>
          <w:sz w:val="20"/>
        </w:rPr>
        <w:t xml:space="preserve"> </w:t>
      </w:r>
    </w:p>
    <w:p w:rsidR="0050201A" w:rsidRDefault="00642AC7" w:rsidP="00066667">
      <w:pPr>
        <w:numPr>
          <w:ilvl w:val="0"/>
          <w:numId w:val="5"/>
        </w:numPr>
        <w:spacing w:after="58"/>
        <w:ind w:hanging="360"/>
      </w:pPr>
      <w:proofErr w:type="spellStart"/>
      <w:r>
        <w:t>Vehicle</w:t>
      </w:r>
      <w:proofErr w:type="spellEnd"/>
      <w:r>
        <w:t xml:space="preserve"> Routing </w:t>
      </w:r>
      <w:proofErr w:type="spellStart"/>
      <w:r>
        <w:t>Problem</w:t>
      </w:r>
      <w:proofErr w:type="spellEnd"/>
      <w:r>
        <w:t xml:space="preserve">: calcolo della distanza di Convenienza; </w:t>
      </w:r>
    </w:p>
    <w:p w:rsidR="00CD162D" w:rsidRDefault="00CD162D">
      <w:pPr>
        <w:spacing w:after="0" w:line="259" w:lineRule="auto"/>
        <w:ind w:left="365" w:firstLine="0"/>
        <w:jc w:val="left"/>
        <w:rPr>
          <w:sz w:val="32"/>
        </w:rPr>
      </w:pPr>
    </w:p>
    <w:p w:rsidR="0050201A" w:rsidRDefault="00642AC7">
      <w:pPr>
        <w:spacing w:after="0" w:line="259" w:lineRule="auto"/>
        <w:ind w:left="365" w:firstLine="0"/>
        <w:jc w:val="left"/>
      </w:pPr>
      <w:r>
        <w:rPr>
          <w:b/>
          <w:i/>
          <w:sz w:val="32"/>
        </w:rPr>
        <w:t xml:space="preserve"> </w:t>
      </w:r>
    </w:p>
    <w:p w:rsidR="0050201A" w:rsidRDefault="00642AC7">
      <w:pPr>
        <w:spacing w:after="0" w:line="259" w:lineRule="auto"/>
        <w:ind w:left="4" w:firstLine="0"/>
        <w:jc w:val="left"/>
      </w:pPr>
      <w:r>
        <w:rPr>
          <w:b/>
          <w:i/>
          <w:sz w:val="32"/>
        </w:rPr>
        <w:t xml:space="preserve"> </w:t>
      </w:r>
    </w:p>
    <w:p w:rsidR="0050201A" w:rsidRDefault="00642AC7">
      <w:pPr>
        <w:pStyle w:val="Titolo2"/>
        <w:ind w:left="-1"/>
      </w:pPr>
      <w:r>
        <w:lastRenderedPageBreak/>
        <w:t xml:space="preserve">Ambiente e trasporti </w:t>
      </w:r>
    </w:p>
    <w:p w:rsidR="0050201A" w:rsidRDefault="0050201A" w:rsidP="00D01742">
      <w:pPr>
        <w:spacing w:after="27" w:line="259" w:lineRule="auto"/>
        <w:ind w:left="4" w:firstLine="0"/>
        <w:jc w:val="left"/>
      </w:pPr>
    </w:p>
    <w:p w:rsidR="0050201A" w:rsidRDefault="00642AC7">
      <w:pPr>
        <w:numPr>
          <w:ilvl w:val="0"/>
          <w:numId w:val="6"/>
        </w:numPr>
        <w:ind w:hanging="360"/>
      </w:pPr>
      <w:r>
        <w:t xml:space="preserve">Impatto ambientale: trasporto su gomma, ferro, marittimo e aereo. </w:t>
      </w:r>
    </w:p>
    <w:p w:rsidR="0050201A" w:rsidRDefault="00642AC7">
      <w:pPr>
        <w:spacing w:after="21" w:line="259" w:lineRule="auto"/>
        <w:ind w:left="4" w:firstLine="0"/>
        <w:jc w:val="left"/>
      </w:pPr>
      <w:r>
        <w:rPr>
          <w:sz w:val="20"/>
        </w:rPr>
        <w:t xml:space="preserve"> </w:t>
      </w:r>
    </w:p>
    <w:p w:rsidR="0050201A" w:rsidRDefault="00A3594F">
      <w:pPr>
        <w:numPr>
          <w:ilvl w:val="0"/>
          <w:numId w:val="6"/>
        </w:numPr>
        <w:ind w:hanging="360"/>
      </w:pPr>
      <w:r>
        <w:t xml:space="preserve">Green </w:t>
      </w:r>
      <w:proofErr w:type="spellStart"/>
      <w:proofErr w:type="gramStart"/>
      <w:r>
        <w:t>Logistics</w:t>
      </w:r>
      <w:proofErr w:type="spellEnd"/>
      <w:r>
        <w:t xml:space="preserve"> </w:t>
      </w:r>
      <w:r w:rsidR="00642AC7">
        <w:t>;</w:t>
      </w:r>
      <w:proofErr w:type="gramEnd"/>
      <w:r w:rsidR="00642AC7">
        <w:t xml:space="preserve"> </w:t>
      </w:r>
    </w:p>
    <w:p w:rsidR="0050201A" w:rsidRDefault="00642AC7">
      <w:pPr>
        <w:spacing w:after="17" w:line="259" w:lineRule="auto"/>
        <w:ind w:left="4" w:firstLine="0"/>
        <w:jc w:val="left"/>
      </w:pPr>
      <w:r>
        <w:rPr>
          <w:sz w:val="20"/>
        </w:rPr>
        <w:t xml:space="preserve"> </w:t>
      </w:r>
    </w:p>
    <w:p w:rsidR="0050201A" w:rsidRDefault="00642AC7">
      <w:pPr>
        <w:numPr>
          <w:ilvl w:val="0"/>
          <w:numId w:val="6"/>
        </w:numPr>
        <w:ind w:hanging="360"/>
      </w:pPr>
      <w:r>
        <w:t xml:space="preserve">Logistica inversa o di ritorno; </w:t>
      </w:r>
    </w:p>
    <w:p w:rsidR="0050201A" w:rsidRDefault="00642AC7">
      <w:pPr>
        <w:spacing w:after="22" w:line="259" w:lineRule="auto"/>
        <w:ind w:left="4" w:firstLine="0"/>
        <w:jc w:val="left"/>
      </w:pPr>
      <w:r>
        <w:rPr>
          <w:sz w:val="20"/>
        </w:rPr>
        <w:t xml:space="preserve"> </w:t>
      </w:r>
    </w:p>
    <w:p w:rsidR="0050201A" w:rsidRDefault="00642AC7">
      <w:pPr>
        <w:numPr>
          <w:ilvl w:val="0"/>
          <w:numId w:val="6"/>
        </w:numPr>
        <w:ind w:hanging="360"/>
      </w:pPr>
      <w:r>
        <w:t xml:space="preserve">Logistica dei prodotti resi – la gestione dei rifiuti. </w:t>
      </w:r>
    </w:p>
    <w:p w:rsidR="00CD162D" w:rsidRDefault="00CD162D" w:rsidP="00CD162D">
      <w:pPr>
        <w:pStyle w:val="Paragrafoelenco"/>
      </w:pPr>
    </w:p>
    <w:p w:rsidR="00CD162D" w:rsidRPr="00CD162D" w:rsidRDefault="00CD162D">
      <w:pPr>
        <w:numPr>
          <w:ilvl w:val="0"/>
          <w:numId w:val="6"/>
        </w:numPr>
        <w:ind w:hanging="360"/>
        <w:rPr>
          <w:b/>
        </w:rPr>
      </w:pPr>
      <w:r w:rsidRPr="00CD162D">
        <w:rPr>
          <w:b/>
        </w:rPr>
        <w:t>Argomenti di Educazione Civica</w:t>
      </w:r>
    </w:p>
    <w:p w:rsidR="00CD162D" w:rsidRDefault="00CD162D" w:rsidP="00CD162D">
      <w:pPr>
        <w:pStyle w:val="Paragrafoelenco"/>
      </w:pPr>
    </w:p>
    <w:p w:rsidR="0050201A" w:rsidRDefault="00D01742" w:rsidP="00D01742">
      <w:pPr>
        <w:numPr>
          <w:ilvl w:val="0"/>
          <w:numId w:val="6"/>
        </w:numPr>
        <w:ind w:hanging="360"/>
      </w:pPr>
      <w:r>
        <w:t>La Sostenibilità</w:t>
      </w:r>
      <w:r w:rsidR="00CD162D">
        <w:t xml:space="preserve"> </w:t>
      </w:r>
    </w:p>
    <w:p w:rsidR="00D01742" w:rsidRDefault="00D01742" w:rsidP="00D01742">
      <w:pPr>
        <w:pStyle w:val="Paragrafoelenco"/>
      </w:pPr>
    </w:p>
    <w:p w:rsidR="00D01742" w:rsidRDefault="00D01742" w:rsidP="00D01742">
      <w:pPr>
        <w:ind w:left="710" w:firstLine="0"/>
      </w:pPr>
    </w:p>
    <w:p w:rsidR="0050201A" w:rsidRDefault="00642AC7">
      <w:pPr>
        <w:pStyle w:val="Titolo2"/>
        <w:ind w:left="-1"/>
      </w:pPr>
      <w:r>
        <w:t xml:space="preserve">Il Commercio internazionale </w:t>
      </w:r>
    </w:p>
    <w:p w:rsidR="0050201A" w:rsidRDefault="00642AC7">
      <w:pPr>
        <w:spacing w:after="0" w:line="259" w:lineRule="auto"/>
        <w:ind w:left="4" w:firstLine="0"/>
        <w:jc w:val="left"/>
      </w:pPr>
      <w:r>
        <w:t xml:space="preserve"> </w:t>
      </w:r>
    </w:p>
    <w:p w:rsidR="0050201A" w:rsidRDefault="00642AC7">
      <w:pPr>
        <w:numPr>
          <w:ilvl w:val="0"/>
          <w:numId w:val="7"/>
        </w:numPr>
        <w:ind w:hanging="360"/>
      </w:pPr>
      <w:r>
        <w:t xml:space="preserve">Commercio e compravendita internazionale; </w:t>
      </w:r>
    </w:p>
    <w:p w:rsidR="0050201A" w:rsidRDefault="00642AC7">
      <w:pPr>
        <w:spacing w:after="0" w:line="259" w:lineRule="auto"/>
        <w:ind w:left="4" w:firstLine="0"/>
        <w:jc w:val="left"/>
      </w:pPr>
      <w:r>
        <w:t xml:space="preserve"> </w:t>
      </w:r>
    </w:p>
    <w:p w:rsidR="0050201A" w:rsidRDefault="00642AC7">
      <w:pPr>
        <w:numPr>
          <w:ilvl w:val="0"/>
          <w:numId w:val="7"/>
        </w:numPr>
        <w:ind w:hanging="360"/>
      </w:pPr>
      <w:r>
        <w:t xml:space="preserve">Il contratto di compravendita (venditore, vettore e compratore); </w:t>
      </w:r>
    </w:p>
    <w:p w:rsidR="0050201A" w:rsidRDefault="00642AC7">
      <w:pPr>
        <w:spacing w:after="0" w:line="259" w:lineRule="auto"/>
        <w:ind w:left="4" w:firstLine="0"/>
        <w:jc w:val="left"/>
      </w:pPr>
      <w:r>
        <w:t xml:space="preserve"> </w:t>
      </w:r>
    </w:p>
    <w:p w:rsidR="0050201A" w:rsidRDefault="00642AC7">
      <w:pPr>
        <w:numPr>
          <w:ilvl w:val="0"/>
          <w:numId w:val="7"/>
        </w:numPr>
        <w:ind w:hanging="360"/>
      </w:pPr>
      <w:r>
        <w:t xml:space="preserve">Gli </w:t>
      </w:r>
      <w:proofErr w:type="spellStart"/>
      <w:r>
        <w:t>Incoterms</w:t>
      </w:r>
      <w:proofErr w:type="spellEnd"/>
      <w:r>
        <w:t xml:space="preserve"> (Termini del 2010); </w:t>
      </w:r>
    </w:p>
    <w:p w:rsidR="0050201A" w:rsidRDefault="00642AC7">
      <w:pPr>
        <w:spacing w:after="0" w:line="259" w:lineRule="auto"/>
        <w:ind w:left="4" w:firstLine="0"/>
        <w:jc w:val="left"/>
      </w:pPr>
      <w:r>
        <w:t xml:space="preserve"> </w:t>
      </w:r>
    </w:p>
    <w:p w:rsidR="0050201A" w:rsidRDefault="00642AC7">
      <w:pPr>
        <w:numPr>
          <w:ilvl w:val="0"/>
          <w:numId w:val="7"/>
        </w:numPr>
        <w:ind w:hanging="360"/>
      </w:pPr>
      <w:r>
        <w:t xml:space="preserve">EXW – Ex Works (Franco Fabbrica); </w:t>
      </w:r>
    </w:p>
    <w:p w:rsidR="0050201A" w:rsidRDefault="00642AC7">
      <w:pPr>
        <w:spacing w:after="0" w:line="259" w:lineRule="auto"/>
        <w:ind w:left="4" w:firstLine="0"/>
        <w:jc w:val="left"/>
      </w:pPr>
      <w:r>
        <w:t xml:space="preserve"> </w:t>
      </w:r>
    </w:p>
    <w:p w:rsidR="0050201A" w:rsidRDefault="00642AC7">
      <w:pPr>
        <w:numPr>
          <w:ilvl w:val="0"/>
          <w:numId w:val="7"/>
        </w:numPr>
        <w:ind w:hanging="360"/>
      </w:pPr>
      <w:r>
        <w:t xml:space="preserve">Primo gruppo: F= Free (FCA - FAS – FOB); </w:t>
      </w:r>
    </w:p>
    <w:p w:rsidR="0050201A" w:rsidRDefault="00642AC7">
      <w:pPr>
        <w:spacing w:after="0" w:line="259" w:lineRule="auto"/>
        <w:ind w:left="4" w:firstLine="0"/>
        <w:jc w:val="left"/>
      </w:pPr>
      <w:r>
        <w:t xml:space="preserve"> </w:t>
      </w:r>
    </w:p>
    <w:p w:rsidR="0050201A" w:rsidRDefault="00642AC7">
      <w:pPr>
        <w:numPr>
          <w:ilvl w:val="0"/>
          <w:numId w:val="7"/>
        </w:numPr>
        <w:ind w:hanging="360"/>
      </w:pPr>
      <w:r>
        <w:t xml:space="preserve">Secondo gruppo: C= </w:t>
      </w:r>
      <w:proofErr w:type="spellStart"/>
      <w:r>
        <w:t>Carriage</w:t>
      </w:r>
      <w:proofErr w:type="spellEnd"/>
      <w:r>
        <w:t xml:space="preserve"> (CPT/CIP); C=</w:t>
      </w:r>
      <w:proofErr w:type="spellStart"/>
      <w:r>
        <w:t>Cost</w:t>
      </w:r>
      <w:proofErr w:type="spellEnd"/>
      <w:r>
        <w:t xml:space="preserve"> (CFR/CIF); </w:t>
      </w:r>
    </w:p>
    <w:p w:rsidR="0050201A" w:rsidRDefault="00642AC7">
      <w:pPr>
        <w:spacing w:after="0" w:line="259" w:lineRule="auto"/>
        <w:ind w:left="4" w:firstLine="0"/>
        <w:jc w:val="left"/>
      </w:pPr>
      <w:r>
        <w:t xml:space="preserve"> </w:t>
      </w:r>
    </w:p>
    <w:p w:rsidR="0050201A" w:rsidRDefault="00642AC7">
      <w:pPr>
        <w:numPr>
          <w:ilvl w:val="0"/>
          <w:numId w:val="7"/>
        </w:numPr>
        <w:ind w:hanging="360"/>
      </w:pPr>
      <w:r>
        <w:t xml:space="preserve">Terzo gruppo: D= </w:t>
      </w:r>
      <w:proofErr w:type="spellStart"/>
      <w:r>
        <w:t>Delivered</w:t>
      </w:r>
      <w:proofErr w:type="spellEnd"/>
      <w:r>
        <w:t xml:space="preserve"> (DDP – DAT – DAP). </w:t>
      </w:r>
    </w:p>
    <w:p w:rsidR="0050201A" w:rsidRDefault="00642AC7">
      <w:pPr>
        <w:spacing w:after="0" w:line="259" w:lineRule="auto"/>
        <w:ind w:left="4" w:firstLine="0"/>
        <w:jc w:val="left"/>
      </w:pPr>
      <w:r>
        <w:t xml:space="preserve"> </w:t>
      </w:r>
    </w:p>
    <w:p w:rsidR="0050201A" w:rsidRDefault="00642AC7" w:rsidP="007268F1">
      <w:pPr>
        <w:spacing w:after="56" w:line="259" w:lineRule="auto"/>
        <w:ind w:left="4" w:firstLine="0"/>
        <w:jc w:val="left"/>
      </w:pPr>
      <w:r>
        <w:t xml:space="preserve"> </w:t>
      </w:r>
      <w:r>
        <w:rPr>
          <w:b/>
          <w:i/>
          <w:sz w:val="32"/>
        </w:rPr>
        <w:t xml:space="preserve"> </w:t>
      </w:r>
    </w:p>
    <w:p w:rsidR="0050201A" w:rsidRDefault="00642AC7">
      <w:pPr>
        <w:pStyle w:val="Titolo2"/>
        <w:ind w:left="-1"/>
      </w:pPr>
      <w:r>
        <w:t xml:space="preserve">Il Sistema Doganale </w:t>
      </w:r>
    </w:p>
    <w:p w:rsidR="0050201A" w:rsidRDefault="00642AC7">
      <w:pPr>
        <w:spacing w:after="17" w:line="259" w:lineRule="auto"/>
        <w:ind w:left="4" w:firstLine="0"/>
        <w:jc w:val="left"/>
      </w:pPr>
      <w:r>
        <w:rPr>
          <w:sz w:val="20"/>
        </w:rPr>
        <w:t xml:space="preserve"> </w:t>
      </w:r>
    </w:p>
    <w:p w:rsidR="0050201A" w:rsidRDefault="00642AC7">
      <w:pPr>
        <w:numPr>
          <w:ilvl w:val="0"/>
          <w:numId w:val="8"/>
        </w:numPr>
        <w:ind w:hanging="360"/>
      </w:pPr>
      <w:r>
        <w:t xml:space="preserve">Le dogane nella storia; </w:t>
      </w:r>
    </w:p>
    <w:p w:rsidR="0050201A" w:rsidRDefault="00642AC7">
      <w:pPr>
        <w:spacing w:after="0" w:line="259" w:lineRule="auto"/>
        <w:ind w:left="4" w:firstLine="0"/>
        <w:jc w:val="left"/>
      </w:pPr>
      <w:r>
        <w:t xml:space="preserve"> </w:t>
      </w:r>
    </w:p>
    <w:p w:rsidR="0050201A" w:rsidRDefault="00642AC7">
      <w:pPr>
        <w:numPr>
          <w:ilvl w:val="0"/>
          <w:numId w:val="8"/>
        </w:numPr>
        <w:ind w:hanging="360"/>
      </w:pPr>
      <w:r>
        <w:t xml:space="preserve">Il processo di integrazione europea; </w:t>
      </w:r>
    </w:p>
    <w:p w:rsidR="0050201A" w:rsidRDefault="00642AC7">
      <w:pPr>
        <w:spacing w:after="0" w:line="259" w:lineRule="auto"/>
        <w:ind w:left="4" w:firstLine="0"/>
        <w:jc w:val="left"/>
      </w:pPr>
      <w:r>
        <w:t xml:space="preserve"> </w:t>
      </w:r>
    </w:p>
    <w:p w:rsidR="0050201A" w:rsidRDefault="00642AC7">
      <w:pPr>
        <w:numPr>
          <w:ilvl w:val="0"/>
          <w:numId w:val="8"/>
        </w:numPr>
        <w:ind w:hanging="360"/>
      </w:pPr>
      <w:r>
        <w:t xml:space="preserve">Compiti del sistema Doganale (natura tributaria ed extra-tributaria); </w:t>
      </w:r>
    </w:p>
    <w:p w:rsidR="0050201A" w:rsidRDefault="00642AC7">
      <w:pPr>
        <w:spacing w:after="0" w:line="259" w:lineRule="auto"/>
        <w:ind w:left="4" w:firstLine="0"/>
        <w:jc w:val="left"/>
      </w:pPr>
      <w:r>
        <w:t xml:space="preserve"> </w:t>
      </w:r>
    </w:p>
    <w:p w:rsidR="0050201A" w:rsidRDefault="00642AC7">
      <w:pPr>
        <w:numPr>
          <w:ilvl w:val="0"/>
          <w:numId w:val="8"/>
        </w:numPr>
        <w:ind w:hanging="360"/>
      </w:pPr>
      <w:r>
        <w:t xml:space="preserve">Organigramma Agenzia delle Dogane; </w:t>
      </w:r>
    </w:p>
    <w:p w:rsidR="0050201A" w:rsidRDefault="00642AC7" w:rsidP="00D01742">
      <w:pPr>
        <w:spacing w:after="0" w:line="259" w:lineRule="auto"/>
        <w:ind w:left="4" w:firstLine="0"/>
        <w:jc w:val="left"/>
      </w:pPr>
      <w:r>
        <w:t xml:space="preserve">   </w:t>
      </w:r>
    </w:p>
    <w:p w:rsidR="0050201A" w:rsidRDefault="00642AC7">
      <w:pPr>
        <w:numPr>
          <w:ilvl w:val="0"/>
          <w:numId w:val="8"/>
        </w:numPr>
        <w:ind w:hanging="360"/>
      </w:pPr>
      <w:r>
        <w:t xml:space="preserve">Importanza della dogana nella catena Logistica; </w:t>
      </w:r>
    </w:p>
    <w:p w:rsidR="0050201A" w:rsidRDefault="00642AC7">
      <w:pPr>
        <w:spacing w:after="0" w:line="259" w:lineRule="auto"/>
        <w:ind w:left="4" w:firstLine="0"/>
        <w:jc w:val="left"/>
      </w:pPr>
      <w:r>
        <w:t xml:space="preserve"> </w:t>
      </w:r>
    </w:p>
    <w:p w:rsidR="0050201A" w:rsidRDefault="00642AC7">
      <w:pPr>
        <w:numPr>
          <w:ilvl w:val="0"/>
          <w:numId w:val="8"/>
        </w:numPr>
        <w:ind w:hanging="360"/>
      </w:pPr>
      <w:r>
        <w:t xml:space="preserve">Classificazione e Valore della merce in Dogana (Dazio ed Iva); </w:t>
      </w:r>
    </w:p>
    <w:p w:rsidR="0050201A" w:rsidRDefault="00642AC7">
      <w:pPr>
        <w:spacing w:after="0" w:line="259" w:lineRule="auto"/>
        <w:ind w:left="4" w:firstLine="0"/>
        <w:jc w:val="left"/>
      </w:pPr>
      <w:r>
        <w:t xml:space="preserve"> </w:t>
      </w:r>
    </w:p>
    <w:p w:rsidR="0050201A" w:rsidRDefault="00642AC7">
      <w:pPr>
        <w:numPr>
          <w:ilvl w:val="0"/>
          <w:numId w:val="8"/>
        </w:numPr>
        <w:ind w:hanging="360"/>
      </w:pPr>
      <w:r>
        <w:t xml:space="preserve">I regimi Doganali e procedure Doganali; </w:t>
      </w:r>
    </w:p>
    <w:p w:rsidR="0050201A" w:rsidRDefault="00642AC7">
      <w:pPr>
        <w:spacing w:after="0" w:line="259" w:lineRule="auto"/>
        <w:ind w:left="4" w:firstLine="0"/>
        <w:jc w:val="left"/>
      </w:pPr>
      <w:r>
        <w:t xml:space="preserve"> </w:t>
      </w:r>
    </w:p>
    <w:p w:rsidR="0050201A" w:rsidRDefault="00642AC7">
      <w:pPr>
        <w:numPr>
          <w:ilvl w:val="0"/>
          <w:numId w:val="8"/>
        </w:numPr>
        <w:ind w:hanging="360"/>
      </w:pPr>
      <w:r>
        <w:t xml:space="preserve">Dogana e Logistica, i nuovi progetti. </w:t>
      </w:r>
    </w:p>
    <w:p w:rsidR="0050201A" w:rsidRDefault="00642AC7">
      <w:pPr>
        <w:spacing w:after="0" w:line="259" w:lineRule="auto"/>
        <w:ind w:left="4" w:firstLine="0"/>
        <w:jc w:val="left"/>
      </w:pPr>
      <w:r>
        <w:lastRenderedPageBreak/>
        <w:t xml:space="preserve"> </w:t>
      </w:r>
    </w:p>
    <w:p w:rsidR="0050201A" w:rsidRDefault="00642AC7" w:rsidP="00D01742">
      <w:pPr>
        <w:spacing w:after="0" w:line="259" w:lineRule="auto"/>
        <w:ind w:left="4" w:firstLine="0"/>
        <w:jc w:val="left"/>
      </w:pPr>
      <w:r>
        <w:t xml:space="preserve">  </w:t>
      </w:r>
    </w:p>
    <w:p w:rsidR="0050201A" w:rsidRDefault="00642AC7">
      <w:pPr>
        <w:pStyle w:val="Titolo3"/>
        <w:spacing w:after="185"/>
        <w:ind w:left="4"/>
      </w:pPr>
      <w:r>
        <w:t xml:space="preserve">LABORATORIO </w:t>
      </w:r>
    </w:p>
    <w:p w:rsidR="0050201A" w:rsidRDefault="00642AC7">
      <w:pPr>
        <w:numPr>
          <w:ilvl w:val="0"/>
          <w:numId w:val="9"/>
        </w:numPr>
        <w:ind w:hanging="360"/>
      </w:pPr>
      <w:r>
        <w:t xml:space="preserve">SGQ (Sistema di Gestione della Qualità): I sette strumenti statistici. </w:t>
      </w:r>
    </w:p>
    <w:p w:rsidR="0050201A" w:rsidRDefault="00642AC7">
      <w:pPr>
        <w:spacing w:after="23" w:line="259" w:lineRule="auto"/>
        <w:ind w:left="725" w:firstLine="0"/>
        <w:jc w:val="left"/>
      </w:pPr>
      <w:r>
        <w:t xml:space="preserve"> </w:t>
      </w:r>
    </w:p>
    <w:p w:rsidR="0050201A" w:rsidRDefault="00642AC7">
      <w:pPr>
        <w:numPr>
          <w:ilvl w:val="0"/>
          <w:numId w:val="9"/>
        </w:numPr>
        <w:ind w:hanging="360"/>
      </w:pPr>
      <w:r>
        <w:t>SGA - Software TMS (</w:t>
      </w:r>
      <w:proofErr w:type="spellStart"/>
      <w:r>
        <w:t>Trasportation</w:t>
      </w:r>
      <w:proofErr w:type="spellEnd"/>
      <w:r>
        <w:t xml:space="preserve"> Management </w:t>
      </w:r>
      <w:proofErr w:type="gramStart"/>
      <w:r>
        <w:t>System)</w:t>
      </w:r>
      <w:r w:rsidR="00CD162D">
        <w:t>e</w:t>
      </w:r>
      <w:proofErr w:type="gramEnd"/>
      <w:r w:rsidR="00CD162D">
        <w:t xml:space="preserve"> WMS (</w:t>
      </w:r>
      <w:proofErr w:type="spellStart"/>
      <w:r w:rsidR="00CD162D">
        <w:t>Warehouse</w:t>
      </w:r>
      <w:proofErr w:type="spellEnd"/>
      <w:r w:rsidR="00CD162D">
        <w:t xml:space="preserve"> Management System)</w:t>
      </w:r>
      <w:r>
        <w:t xml:space="preserve">: Gestione Anagrafiche Clienti, Fornitori, Mittenti e Destinatari, Definizioni regole, criteri e aree geografiche, pianificazione e gestione degli ordini (singoli, multipli). </w:t>
      </w:r>
    </w:p>
    <w:p w:rsidR="0050201A" w:rsidRDefault="00642AC7">
      <w:pPr>
        <w:spacing w:after="91" w:line="259" w:lineRule="auto"/>
        <w:ind w:left="725" w:firstLine="0"/>
        <w:jc w:val="left"/>
      </w:pPr>
      <w:r>
        <w:t xml:space="preserve"> </w:t>
      </w:r>
    </w:p>
    <w:p w:rsidR="00D01742" w:rsidRDefault="00642AC7">
      <w:pPr>
        <w:numPr>
          <w:ilvl w:val="0"/>
          <w:numId w:val="9"/>
        </w:numPr>
        <w:ind w:hanging="360"/>
      </w:pPr>
      <w:r>
        <w:t xml:space="preserve">EXCEL: Implementazione di modelli di </w:t>
      </w:r>
      <w:proofErr w:type="spellStart"/>
      <w:r>
        <w:t>Demand</w:t>
      </w:r>
      <w:proofErr w:type="spellEnd"/>
      <w:r>
        <w:t xml:space="preserve"> Planning, ripasso degli indici statistici (Media, Mediana, Moda, </w:t>
      </w:r>
      <w:proofErr w:type="spellStart"/>
      <w:r>
        <w:t>Dev.Std</w:t>
      </w:r>
      <w:proofErr w:type="spellEnd"/>
      <w:r>
        <w:t xml:space="preserve">, Quartili), studio della </w:t>
      </w:r>
      <w:proofErr w:type="spellStart"/>
      <w:r>
        <w:t>v.c.</w:t>
      </w:r>
      <w:proofErr w:type="spellEnd"/>
      <w:r>
        <w:t xml:space="preserve"> Normale (Gaussiana), modelli di Regressione Lineare e Indici, Metodi di gestione delle scorte, riordino a quantità fissa (EOQ) e a intervalli fissi (EOI), Calcolo dell’EOQ con modello di Wilson, Analisi ABC di Pareto e Analisi ABC incrociata, MRP (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 xml:space="preserve"> Planning).</w:t>
      </w:r>
    </w:p>
    <w:p w:rsidR="00D01742" w:rsidRDefault="00D01742" w:rsidP="00D01742">
      <w:pPr>
        <w:pStyle w:val="Paragrafoelenco"/>
        <w:rPr>
          <w:rFonts w:ascii="Calibri" w:eastAsia="Calibri" w:hAnsi="Calibri" w:cs="Calibri"/>
          <w:b/>
          <w:sz w:val="28"/>
        </w:rPr>
      </w:pPr>
    </w:p>
    <w:p w:rsidR="0050201A" w:rsidRPr="00D01742" w:rsidRDefault="00D01742">
      <w:pPr>
        <w:numPr>
          <w:ilvl w:val="0"/>
          <w:numId w:val="9"/>
        </w:numPr>
        <w:ind w:hanging="360"/>
      </w:pPr>
      <w:proofErr w:type="gramStart"/>
      <w:r w:rsidRPr="00D9114D">
        <w:rPr>
          <w:rFonts w:eastAsia="Calibri"/>
          <w:szCs w:val="24"/>
        </w:rPr>
        <w:t>ACCESS</w:t>
      </w:r>
      <w:r w:rsidR="00642AC7" w:rsidRPr="00D01742"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:</w:t>
      </w:r>
      <w:proofErr w:type="gramEnd"/>
      <w:r>
        <w:rPr>
          <w:rFonts w:ascii="Calibri" w:eastAsia="Calibri" w:hAnsi="Calibri" w:cs="Calibri"/>
          <w:sz w:val="28"/>
        </w:rPr>
        <w:t xml:space="preserve"> </w:t>
      </w:r>
      <w:r w:rsidRPr="00D01742">
        <w:rPr>
          <w:rFonts w:eastAsia="Calibri"/>
          <w:szCs w:val="24"/>
        </w:rPr>
        <w:t xml:space="preserve">Gestione data base con realizzazione di tabelle, </w:t>
      </w:r>
      <w:proofErr w:type="spellStart"/>
      <w:r w:rsidRPr="00D01742">
        <w:rPr>
          <w:rFonts w:eastAsia="Calibri"/>
          <w:szCs w:val="24"/>
        </w:rPr>
        <w:t>query</w:t>
      </w:r>
      <w:proofErr w:type="spellEnd"/>
      <w:r w:rsidRPr="00D01742">
        <w:rPr>
          <w:rFonts w:eastAsia="Calibri"/>
          <w:szCs w:val="24"/>
        </w:rPr>
        <w:t>, maschere e report</w:t>
      </w:r>
      <w:r>
        <w:rPr>
          <w:rFonts w:eastAsia="Calibri"/>
          <w:szCs w:val="24"/>
        </w:rPr>
        <w:t>.</w:t>
      </w:r>
    </w:p>
    <w:p w:rsidR="00C608D7" w:rsidRDefault="00C608D7" w:rsidP="00C608D7">
      <w:pPr>
        <w:pStyle w:val="Paragrafoelenco"/>
      </w:pPr>
    </w:p>
    <w:p w:rsidR="00C608D7" w:rsidRDefault="00C608D7" w:rsidP="00C608D7">
      <w:pPr>
        <w:spacing w:line="264" w:lineRule="auto"/>
        <w:ind w:left="0" w:firstLine="0"/>
        <w:rPr>
          <w:b/>
        </w:rPr>
      </w:pPr>
      <w:r w:rsidRPr="006D7B4E">
        <w:rPr>
          <w:b/>
        </w:rPr>
        <w:t>SEMINARI</w:t>
      </w:r>
    </w:p>
    <w:p w:rsidR="00C608D7" w:rsidRDefault="00581A18" w:rsidP="00C608D7">
      <w:pPr>
        <w:pStyle w:val="Paragrafoelenco"/>
        <w:numPr>
          <w:ilvl w:val="0"/>
          <w:numId w:val="9"/>
        </w:numPr>
        <w:spacing w:after="179" w:line="264" w:lineRule="auto"/>
        <w:ind w:hanging="360"/>
        <w:jc w:val="left"/>
      </w:pPr>
      <w:r>
        <w:t xml:space="preserve">Dott.MASON: </w:t>
      </w:r>
      <w:r w:rsidR="00C608D7">
        <w:t>BARILLA</w:t>
      </w:r>
    </w:p>
    <w:p w:rsidR="00C608D7" w:rsidRDefault="00C608D7" w:rsidP="00C608D7">
      <w:pPr>
        <w:pStyle w:val="Paragrafoelenco"/>
        <w:numPr>
          <w:ilvl w:val="0"/>
          <w:numId w:val="9"/>
        </w:numPr>
        <w:spacing w:after="179" w:line="264" w:lineRule="auto"/>
        <w:ind w:hanging="360"/>
        <w:jc w:val="left"/>
      </w:pPr>
      <w:r>
        <w:t>Ing. BALDINI: CRONOTACHIGRAFO</w:t>
      </w:r>
    </w:p>
    <w:p w:rsidR="00C608D7" w:rsidRDefault="00C608D7" w:rsidP="00C608D7">
      <w:pPr>
        <w:pStyle w:val="Paragrafoelenco"/>
        <w:numPr>
          <w:ilvl w:val="0"/>
          <w:numId w:val="9"/>
        </w:numPr>
        <w:spacing w:after="179" w:line="264" w:lineRule="auto"/>
        <w:ind w:hanging="360"/>
        <w:jc w:val="left"/>
      </w:pPr>
      <w:r>
        <w:t xml:space="preserve">Cristian </w:t>
      </w:r>
      <w:proofErr w:type="gramStart"/>
      <w:r>
        <w:t>MAVILLA  DITTA</w:t>
      </w:r>
      <w:proofErr w:type="gramEnd"/>
      <w:r>
        <w:t xml:space="preserve"> BRACCHI TRASPORTI ECCEZIONALI </w:t>
      </w:r>
    </w:p>
    <w:p w:rsidR="00C608D7" w:rsidRDefault="00D01742" w:rsidP="00C608D7">
      <w:pPr>
        <w:pStyle w:val="Paragrafoelenco"/>
        <w:numPr>
          <w:ilvl w:val="0"/>
          <w:numId w:val="9"/>
        </w:numPr>
        <w:spacing w:after="179" w:line="264" w:lineRule="auto"/>
        <w:ind w:hanging="360"/>
        <w:jc w:val="left"/>
      </w:pPr>
      <w:r>
        <w:t>Claudia FERELLI: FAGIOLI TRASPORTI ECCEZIONALI</w:t>
      </w:r>
    </w:p>
    <w:p w:rsidR="0050201A" w:rsidRDefault="00642AC7">
      <w:pPr>
        <w:spacing w:after="222" w:line="259" w:lineRule="auto"/>
        <w:ind w:left="4" w:firstLine="0"/>
        <w:jc w:val="left"/>
      </w:pPr>
      <w:r>
        <w:rPr>
          <w:sz w:val="28"/>
        </w:rPr>
        <w:t xml:space="preserve"> </w:t>
      </w:r>
    </w:p>
    <w:p w:rsidR="007268F1" w:rsidRDefault="007268F1" w:rsidP="00C608D7">
      <w:pPr>
        <w:spacing w:after="233" w:line="249" w:lineRule="auto"/>
        <w:ind w:left="0" w:firstLine="0"/>
        <w:jc w:val="left"/>
        <w:rPr>
          <w:sz w:val="28"/>
        </w:rPr>
      </w:pPr>
    </w:p>
    <w:p w:rsidR="0050201A" w:rsidRDefault="00D01742">
      <w:pPr>
        <w:spacing w:after="233" w:line="249" w:lineRule="auto"/>
        <w:ind w:left="-1"/>
        <w:jc w:val="left"/>
      </w:pPr>
      <w:r>
        <w:rPr>
          <w:sz w:val="28"/>
        </w:rPr>
        <w:t>Parma lì 15-05-2023</w:t>
      </w:r>
      <w:r w:rsidR="00642AC7">
        <w:rPr>
          <w:sz w:val="28"/>
        </w:rPr>
        <w:t xml:space="preserve">   </w:t>
      </w:r>
    </w:p>
    <w:p w:rsidR="0050201A" w:rsidRDefault="00642AC7">
      <w:pPr>
        <w:spacing w:after="0" w:line="423" w:lineRule="auto"/>
        <w:ind w:left="4" w:right="3817" w:firstLine="0"/>
        <w:jc w:val="left"/>
      </w:pPr>
      <w:r>
        <w:rPr>
          <w:b/>
          <w:i/>
          <w:sz w:val="28"/>
        </w:rPr>
        <w:t xml:space="preserve">          </w:t>
      </w:r>
      <w:r w:rsidR="00CD162D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                                                                                      </w:t>
      </w:r>
    </w:p>
    <w:p w:rsidR="0050201A" w:rsidRDefault="00642AC7">
      <w:pPr>
        <w:tabs>
          <w:tab w:val="center" w:pos="7087"/>
          <w:tab w:val="center" w:pos="8639"/>
        </w:tabs>
        <w:spacing w:after="1036" w:line="259" w:lineRule="auto"/>
        <w:ind w:left="0" w:firstLine="0"/>
        <w:jc w:val="left"/>
      </w:pPr>
      <w:r>
        <w:rPr>
          <w:b/>
          <w:i/>
          <w:sz w:val="28"/>
        </w:rPr>
        <w:t xml:space="preserve"> </w:t>
      </w:r>
      <w:r>
        <w:rPr>
          <w:b/>
          <w:i/>
          <w:sz w:val="26"/>
        </w:rPr>
        <w:t xml:space="preserve">       I Docenti                                                                         </w:t>
      </w:r>
      <w:r>
        <w:rPr>
          <w:sz w:val="26"/>
        </w:rPr>
        <w:t xml:space="preserve">  </w:t>
      </w:r>
      <w:r>
        <w:rPr>
          <w:sz w:val="26"/>
        </w:rPr>
        <w:tab/>
        <w:t xml:space="preserve"> </w:t>
      </w:r>
      <w:r>
        <w:rPr>
          <w:sz w:val="26"/>
        </w:rPr>
        <w:tab/>
        <w:t xml:space="preserve">         </w:t>
      </w:r>
      <w:r>
        <w:rPr>
          <w:b/>
          <w:i/>
          <w:sz w:val="26"/>
        </w:rPr>
        <w:t xml:space="preserve">Gli alunni </w:t>
      </w:r>
      <w:r>
        <w:rPr>
          <w:b/>
          <w:i/>
          <w:sz w:val="22"/>
        </w:rPr>
        <w:t xml:space="preserve"> </w:t>
      </w:r>
    </w:p>
    <w:p w:rsidR="0050201A" w:rsidRDefault="00642AC7">
      <w:pPr>
        <w:tabs>
          <w:tab w:val="center" w:pos="6378"/>
          <w:tab w:val="center" w:pos="7087"/>
          <w:tab w:val="right" w:pos="10474"/>
        </w:tabs>
        <w:spacing w:after="622" w:line="265" w:lineRule="auto"/>
        <w:ind w:left="-15" w:firstLine="0"/>
        <w:jc w:val="left"/>
      </w:pPr>
      <w:r>
        <w:rPr>
          <w:sz w:val="26"/>
        </w:rPr>
        <w:t xml:space="preserve">——————————                                                   </w:t>
      </w:r>
      <w:r>
        <w:rPr>
          <w:sz w:val="26"/>
        </w:rPr>
        <w:tab/>
        <w:t xml:space="preserve"> </w:t>
      </w:r>
      <w:r>
        <w:rPr>
          <w:sz w:val="26"/>
        </w:rPr>
        <w:tab/>
        <w:t xml:space="preserve"> </w:t>
      </w:r>
      <w:r>
        <w:rPr>
          <w:sz w:val="26"/>
        </w:rPr>
        <w:tab/>
        <w:t>——————————</w:t>
      </w:r>
      <w:r>
        <w:rPr>
          <w:sz w:val="22"/>
        </w:rPr>
        <w:t xml:space="preserve"> </w:t>
      </w:r>
    </w:p>
    <w:p w:rsidR="0050201A" w:rsidRDefault="00642AC7">
      <w:pPr>
        <w:tabs>
          <w:tab w:val="center" w:pos="6378"/>
          <w:tab w:val="center" w:pos="7087"/>
          <w:tab w:val="right" w:pos="10474"/>
        </w:tabs>
        <w:spacing w:after="316" w:line="265" w:lineRule="auto"/>
        <w:ind w:left="-15" w:firstLine="0"/>
        <w:jc w:val="left"/>
      </w:pPr>
      <w:r>
        <w:rPr>
          <w:sz w:val="26"/>
        </w:rPr>
        <w:t xml:space="preserve">——————————                                                  </w:t>
      </w:r>
      <w:r>
        <w:rPr>
          <w:sz w:val="26"/>
        </w:rPr>
        <w:tab/>
        <w:t xml:space="preserve"> </w:t>
      </w:r>
      <w:r>
        <w:rPr>
          <w:sz w:val="26"/>
        </w:rPr>
        <w:tab/>
        <w:t xml:space="preserve"> </w:t>
      </w:r>
      <w:r>
        <w:rPr>
          <w:sz w:val="26"/>
        </w:rPr>
        <w:tab/>
        <w:t>——————————</w:t>
      </w:r>
      <w:r>
        <w:rPr>
          <w:sz w:val="22"/>
        </w:rPr>
        <w:t xml:space="preserve"> </w:t>
      </w:r>
    </w:p>
    <w:p w:rsidR="0050201A" w:rsidRDefault="00642AC7">
      <w:pPr>
        <w:spacing w:after="226" w:line="259" w:lineRule="auto"/>
        <w:ind w:left="4" w:firstLine="0"/>
        <w:jc w:val="left"/>
      </w:pPr>
      <w:r>
        <w:rPr>
          <w:b/>
          <w:i/>
          <w:sz w:val="28"/>
        </w:rPr>
        <w:t xml:space="preserve"> </w:t>
      </w:r>
    </w:p>
    <w:p w:rsidR="0050201A" w:rsidRDefault="00642AC7">
      <w:pPr>
        <w:spacing w:after="0" w:line="259" w:lineRule="auto"/>
        <w:ind w:left="4" w:firstLine="0"/>
        <w:jc w:val="left"/>
      </w:pPr>
      <w:r>
        <w:rPr>
          <w:rFonts w:ascii="Calibri" w:eastAsia="Calibri" w:hAnsi="Calibri" w:cs="Calibri"/>
          <w:b/>
          <w:sz w:val="28"/>
        </w:rPr>
        <w:t xml:space="preserve"> </w:t>
      </w:r>
      <w:bookmarkStart w:id="0" w:name="_GoBack"/>
      <w:bookmarkEnd w:id="0"/>
    </w:p>
    <w:sectPr w:rsidR="0050201A">
      <w:pgSz w:w="11908" w:h="16836"/>
      <w:pgMar w:top="720" w:right="718" w:bottom="729" w:left="7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C1B84"/>
    <w:multiLevelType w:val="hybridMultilevel"/>
    <w:tmpl w:val="B588A484"/>
    <w:lvl w:ilvl="0" w:tplc="C0FADB5C">
      <w:start w:val="1"/>
      <w:numFmt w:val="bullet"/>
      <w:lvlText w:val="-"/>
      <w:lvlJc w:val="left"/>
      <w:pPr>
        <w:ind w:left="80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 w15:restartNumberingAfterBreak="0">
    <w:nsid w:val="1B1A6A9B"/>
    <w:multiLevelType w:val="hybridMultilevel"/>
    <w:tmpl w:val="35300318"/>
    <w:lvl w:ilvl="0" w:tplc="02282562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84A338">
      <w:start w:val="1"/>
      <w:numFmt w:val="bullet"/>
      <w:lvlText w:val="o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0CDF5A">
      <w:start w:val="1"/>
      <w:numFmt w:val="bullet"/>
      <w:lvlText w:val="▪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3CF9B4">
      <w:start w:val="1"/>
      <w:numFmt w:val="bullet"/>
      <w:lvlText w:val="•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A85B62">
      <w:start w:val="1"/>
      <w:numFmt w:val="bullet"/>
      <w:lvlText w:val="o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F48476">
      <w:start w:val="1"/>
      <w:numFmt w:val="bullet"/>
      <w:lvlText w:val="▪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147DEA">
      <w:start w:val="1"/>
      <w:numFmt w:val="bullet"/>
      <w:lvlText w:val="•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4039A8">
      <w:start w:val="1"/>
      <w:numFmt w:val="bullet"/>
      <w:lvlText w:val="o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288430">
      <w:start w:val="1"/>
      <w:numFmt w:val="bullet"/>
      <w:lvlText w:val="▪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83545B0"/>
    <w:multiLevelType w:val="hybridMultilevel"/>
    <w:tmpl w:val="7AFC8D12"/>
    <w:lvl w:ilvl="0" w:tplc="C0FADB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A329F"/>
    <w:multiLevelType w:val="hybridMultilevel"/>
    <w:tmpl w:val="56B84E62"/>
    <w:lvl w:ilvl="0" w:tplc="F3408B8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D0B02"/>
    <w:multiLevelType w:val="hybridMultilevel"/>
    <w:tmpl w:val="19262CAE"/>
    <w:lvl w:ilvl="0" w:tplc="C0FADB5C">
      <w:start w:val="1"/>
      <w:numFmt w:val="bullet"/>
      <w:lvlText w:val="-"/>
      <w:lvlJc w:val="left"/>
      <w:pPr>
        <w:ind w:left="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AC228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EF2B9F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AD0502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0AA9C9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5B8BB9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CD0CE6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0EAF4B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914BC7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63B7C7F"/>
    <w:multiLevelType w:val="hybridMultilevel"/>
    <w:tmpl w:val="DE785D7A"/>
    <w:lvl w:ilvl="0" w:tplc="68C0F736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65B1E">
      <w:start w:val="1"/>
      <w:numFmt w:val="bullet"/>
      <w:lvlText w:val="o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BA98D0">
      <w:start w:val="1"/>
      <w:numFmt w:val="bullet"/>
      <w:lvlText w:val="▪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986E76">
      <w:start w:val="1"/>
      <w:numFmt w:val="bullet"/>
      <w:lvlText w:val="•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966740">
      <w:start w:val="1"/>
      <w:numFmt w:val="bullet"/>
      <w:lvlText w:val="o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B46F00">
      <w:start w:val="1"/>
      <w:numFmt w:val="bullet"/>
      <w:lvlText w:val="▪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C4F874">
      <w:start w:val="1"/>
      <w:numFmt w:val="bullet"/>
      <w:lvlText w:val="•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2CE32A">
      <w:start w:val="1"/>
      <w:numFmt w:val="bullet"/>
      <w:lvlText w:val="o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486782">
      <w:start w:val="1"/>
      <w:numFmt w:val="bullet"/>
      <w:lvlText w:val="▪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B37461F"/>
    <w:multiLevelType w:val="hybridMultilevel"/>
    <w:tmpl w:val="D1FA1312"/>
    <w:lvl w:ilvl="0" w:tplc="C0FADB5C">
      <w:start w:val="1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5A1935D7"/>
    <w:multiLevelType w:val="hybridMultilevel"/>
    <w:tmpl w:val="5A4A44EA"/>
    <w:lvl w:ilvl="0" w:tplc="3C248528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F6B1AC">
      <w:start w:val="1"/>
      <w:numFmt w:val="bullet"/>
      <w:lvlText w:val="o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8A3718">
      <w:start w:val="1"/>
      <w:numFmt w:val="bullet"/>
      <w:lvlText w:val="▪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1CAED0">
      <w:start w:val="1"/>
      <w:numFmt w:val="bullet"/>
      <w:lvlText w:val="•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507CEE">
      <w:start w:val="1"/>
      <w:numFmt w:val="bullet"/>
      <w:lvlText w:val="o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CEB424">
      <w:start w:val="1"/>
      <w:numFmt w:val="bullet"/>
      <w:lvlText w:val="▪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2AAF56">
      <w:start w:val="1"/>
      <w:numFmt w:val="bullet"/>
      <w:lvlText w:val="•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16F332">
      <w:start w:val="1"/>
      <w:numFmt w:val="bullet"/>
      <w:lvlText w:val="o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748612">
      <w:start w:val="1"/>
      <w:numFmt w:val="bullet"/>
      <w:lvlText w:val="▪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D670D69"/>
    <w:multiLevelType w:val="hybridMultilevel"/>
    <w:tmpl w:val="4A7611FC"/>
    <w:lvl w:ilvl="0" w:tplc="C0FADB5C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5EA53284"/>
    <w:multiLevelType w:val="hybridMultilevel"/>
    <w:tmpl w:val="81225B0E"/>
    <w:lvl w:ilvl="0" w:tplc="B6B27466">
      <w:start w:val="1"/>
      <w:numFmt w:val="bullet"/>
      <w:lvlText w:val="•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9AC228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EF2B9F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AD0502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0AA9C9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5B8BB9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CD0CE6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0EAF4B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914BC7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EE37B8A"/>
    <w:multiLevelType w:val="hybridMultilevel"/>
    <w:tmpl w:val="09AA11D4"/>
    <w:lvl w:ilvl="0" w:tplc="C0FADB5C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0AA2C2">
      <w:start w:val="1"/>
      <w:numFmt w:val="bullet"/>
      <w:lvlText w:val="o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7002AE">
      <w:start w:val="1"/>
      <w:numFmt w:val="bullet"/>
      <w:lvlText w:val="▪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7448DC">
      <w:start w:val="1"/>
      <w:numFmt w:val="bullet"/>
      <w:lvlText w:val="•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DCB40A">
      <w:start w:val="1"/>
      <w:numFmt w:val="bullet"/>
      <w:lvlText w:val="o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442AFA">
      <w:start w:val="1"/>
      <w:numFmt w:val="bullet"/>
      <w:lvlText w:val="▪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BE73FA">
      <w:start w:val="1"/>
      <w:numFmt w:val="bullet"/>
      <w:lvlText w:val="•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909BA4">
      <w:start w:val="1"/>
      <w:numFmt w:val="bullet"/>
      <w:lvlText w:val="o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8C8466">
      <w:start w:val="1"/>
      <w:numFmt w:val="bullet"/>
      <w:lvlText w:val="▪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04C7EFD"/>
    <w:multiLevelType w:val="hybridMultilevel"/>
    <w:tmpl w:val="F0768A9E"/>
    <w:lvl w:ilvl="0" w:tplc="C0FADB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E75CD"/>
    <w:multiLevelType w:val="hybridMultilevel"/>
    <w:tmpl w:val="07DE3146"/>
    <w:lvl w:ilvl="0" w:tplc="A544A5C8">
      <w:start w:val="1"/>
      <w:numFmt w:val="bullet"/>
      <w:lvlText w:val="•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C87BB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CCE9EC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F24FBA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FD2DF0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E9EB02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25088F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48EB31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392A0A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2027EC8"/>
    <w:multiLevelType w:val="hybridMultilevel"/>
    <w:tmpl w:val="3C760E04"/>
    <w:lvl w:ilvl="0" w:tplc="C0FADB5C">
      <w:start w:val="1"/>
      <w:numFmt w:val="bullet"/>
      <w:lvlText w:val="-"/>
      <w:lvlJc w:val="left"/>
      <w:pPr>
        <w:ind w:left="14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4" w15:restartNumberingAfterBreak="0">
    <w:nsid w:val="72033830"/>
    <w:multiLevelType w:val="hybridMultilevel"/>
    <w:tmpl w:val="B486FD60"/>
    <w:lvl w:ilvl="0" w:tplc="F85CA284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305754">
      <w:start w:val="1"/>
      <w:numFmt w:val="bullet"/>
      <w:lvlText w:val="o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9A1EE8">
      <w:start w:val="1"/>
      <w:numFmt w:val="bullet"/>
      <w:lvlText w:val="▪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BC5714">
      <w:start w:val="1"/>
      <w:numFmt w:val="bullet"/>
      <w:lvlText w:val="•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CAED90">
      <w:start w:val="1"/>
      <w:numFmt w:val="bullet"/>
      <w:lvlText w:val="o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12E570">
      <w:start w:val="1"/>
      <w:numFmt w:val="bullet"/>
      <w:lvlText w:val="▪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386064">
      <w:start w:val="1"/>
      <w:numFmt w:val="bullet"/>
      <w:lvlText w:val="•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62048E">
      <w:start w:val="1"/>
      <w:numFmt w:val="bullet"/>
      <w:lvlText w:val="o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54B9F0">
      <w:start w:val="1"/>
      <w:numFmt w:val="bullet"/>
      <w:lvlText w:val="▪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33C2165"/>
    <w:multiLevelType w:val="hybridMultilevel"/>
    <w:tmpl w:val="CABE5D5C"/>
    <w:lvl w:ilvl="0" w:tplc="1DC0D608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DED0C2">
      <w:start w:val="1"/>
      <w:numFmt w:val="bullet"/>
      <w:lvlText w:val="o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308F54">
      <w:start w:val="1"/>
      <w:numFmt w:val="bullet"/>
      <w:lvlText w:val="▪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F2B332">
      <w:start w:val="1"/>
      <w:numFmt w:val="bullet"/>
      <w:lvlText w:val="•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D642D2">
      <w:start w:val="1"/>
      <w:numFmt w:val="bullet"/>
      <w:lvlText w:val="o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5660D6">
      <w:start w:val="1"/>
      <w:numFmt w:val="bullet"/>
      <w:lvlText w:val="▪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A69A8A">
      <w:start w:val="1"/>
      <w:numFmt w:val="bullet"/>
      <w:lvlText w:val="•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2E454A">
      <w:start w:val="1"/>
      <w:numFmt w:val="bullet"/>
      <w:lvlText w:val="o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B6633A">
      <w:start w:val="1"/>
      <w:numFmt w:val="bullet"/>
      <w:lvlText w:val="▪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4CC1708"/>
    <w:multiLevelType w:val="hybridMultilevel"/>
    <w:tmpl w:val="7480ABA6"/>
    <w:lvl w:ilvl="0" w:tplc="7616AA56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C7CAC">
      <w:start w:val="1"/>
      <w:numFmt w:val="bullet"/>
      <w:lvlText w:val="o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085702">
      <w:start w:val="1"/>
      <w:numFmt w:val="bullet"/>
      <w:lvlText w:val="▪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6802A8">
      <w:start w:val="1"/>
      <w:numFmt w:val="bullet"/>
      <w:lvlText w:val="•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36A018">
      <w:start w:val="1"/>
      <w:numFmt w:val="bullet"/>
      <w:lvlText w:val="o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24987E">
      <w:start w:val="1"/>
      <w:numFmt w:val="bullet"/>
      <w:lvlText w:val="▪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8A2222">
      <w:start w:val="1"/>
      <w:numFmt w:val="bullet"/>
      <w:lvlText w:val="•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5CD60C">
      <w:start w:val="1"/>
      <w:numFmt w:val="bullet"/>
      <w:lvlText w:val="o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9613CC">
      <w:start w:val="1"/>
      <w:numFmt w:val="bullet"/>
      <w:lvlText w:val="▪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66E3A2E"/>
    <w:multiLevelType w:val="hybridMultilevel"/>
    <w:tmpl w:val="60A6594A"/>
    <w:lvl w:ilvl="0" w:tplc="EAF09C86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60D6B0">
      <w:start w:val="1"/>
      <w:numFmt w:val="bullet"/>
      <w:lvlText w:val="o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5496CC">
      <w:start w:val="1"/>
      <w:numFmt w:val="bullet"/>
      <w:lvlText w:val="▪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EC6B0E">
      <w:start w:val="1"/>
      <w:numFmt w:val="bullet"/>
      <w:lvlText w:val="•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A0EDA">
      <w:start w:val="1"/>
      <w:numFmt w:val="bullet"/>
      <w:lvlText w:val="o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92D47C">
      <w:start w:val="1"/>
      <w:numFmt w:val="bullet"/>
      <w:lvlText w:val="▪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9482D4">
      <w:start w:val="1"/>
      <w:numFmt w:val="bullet"/>
      <w:lvlText w:val="•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C4BFBA">
      <w:start w:val="1"/>
      <w:numFmt w:val="bullet"/>
      <w:lvlText w:val="o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AEE4B0">
      <w:start w:val="1"/>
      <w:numFmt w:val="bullet"/>
      <w:lvlText w:val="▪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67C4EC4"/>
    <w:multiLevelType w:val="hybridMultilevel"/>
    <w:tmpl w:val="DDCEB4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E65E8D"/>
    <w:multiLevelType w:val="hybridMultilevel"/>
    <w:tmpl w:val="24567FD6"/>
    <w:lvl w:ilvl="0" w:tplc="D0C2319E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1A926A">
      <w:start w:val="1"/>
      <w:numFmt w:val="bullet"/>
      <w:lvlText w:val="o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DE35E4">
      <w:start w:val="1"/>
      <w:numFmt w:val="bullet"/>
      <w:lvlText w:val="▪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CC5EAC">
      <w:start w:val="1"/>
      <w:numFmt w:val="bullet"/>
      <w:lvlText w:val="•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67F8C">
      <w:start w:val="1"/>
      <w:numFmt w:val="bullet"/>
      <w:lvlText w:val="o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B2220C">
      <w:start w:val="1"/>
      <w:numFmt w:val="bullet"/>
      <w:lvlText w:val="▪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744652">
      <w:start w:val="1"/>
      <w:numFmt w:val="bullet"/>
      <w:lvlText w:val="•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C29BDA">
      <w:start w:val="1"/>
      <w:numFmt w:val="bullet"/>
      <w:lvlText w:val="o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DE7696">
      <w:start w:val="1"/>
      <w:numFmt w:val="bullet"/>
      <w:lvlText w:val="▪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19"/>
  </w:num>
  <w:num w:numId="5">
    <w:abstractNumId w:val="16"/>
  </w:num>
  <w:num w:numId="6">
    <w:abstractNumId w:val="17"/>
  </w:num>
  <w:num w:numId="7">
    <w:abstractNumId w:val="15"/>
  </w:num>
  <w:num w:numId="8">
    <w:abstractNumId w:val="1"/>
  </w:num>
  <w:num w:numId="9">
    <w:abstractNumId w:val="5"/>
  </w:num>
  <w:num w:numId="10">
    <w:abstractNumId w:val="18"/>
  </w:num>
  <w:num w:numId="11">
    <w:abstractNumId w:val="8"/>
  </w:num>
  <w:num w:numId="12">
    <w:abstractNumId w:val="13"/>
  </w:num>
  <w:num w:numId="13">
    <w:abstractNumId w:val="11"/>
  </w:num>
  <w:num w:numId="14">
    <w:abstractNumId w:val="9"/>
  </w:num>
  <w:num w:numId="15">
    <w:abstractNumId w:val="12"/>
  </w:num>
  <w:num w:numId="16">
    <w:abstractNumId w:val="4"/>
  </w:num>
  <w:num w:numId="17">
    <w:abstractNumId w:val="6"/>
  </w:num>
  <w:num w:numId="18">
    <w:abstractNumId w:val="0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01A"/>
    <w:rsid w:val="00066667"/>
    <w:rsid w:val="0050201A"/>
    <w:rsid w:val="00581A18"/>
    <w:rsid w:val="00642AC7"/>
    <w:rsid w:val="007268F1"/>
    <w:rsid w:val="00887332"/>
    <w:rsid w:val="00A3594F"/>
    <w:rsid w:val="00A44B48"/>
    <w:rsid w:val="00B25830"/>
    <w:rsid w:val="00C608D7"/>
    <w:rsid w:val="00CD162D"/>
    <w:rsid w:val="00D01742"/>
    <w:rsid w:val="00D9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B36E3"/>
  <w15:docId w15:val="{A506F3B0-32F7-412B-960B-D1D984E89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3" w:line="266" w:lineRule="auto"/>
      <w:ind w:left="37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180"/>
      <w:ind w:left="4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14" w:hanging="10"/>
      <w:outlineLvl w:val="1"/>
    </w:pPr>
    <w:rPr>
      <w:rFonts w:ascii="Times New Roman" w:eastAsia="Times New Roman" w:hAnsi="Times New Roman" w:cs="Times New Roman"/>
      <w:b/>
      <w:i/>
      <w:color w:val="000000"/>
      <w:sz w:val="32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254"/>
      <w:ind w:left="1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i/>
      <w:color w:val="000000"/>
      <w:sz w:val="32"/>
    </w:rPr>
  </w:style>
  <w:style w:type="paragraph" w:styleId="Paragrafoelenco">
    <w:name w:val="List Paragraph"/>
    <w:basedOn w:val="Normale"/>
    <w:uiPriority w:val="34"/>
    <w:qFormat/>
    <w:rsid w:val="00A44B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Enface</dc:creator>
  <cp:keywords/>
  <cp:lastModifiedBy>User</cp:lastModifiedBy>
  <cp:revision>11</cp:revision>
  <dcterms:created xsi:type="dcterms:W3CDTF">2022-05-07T18:59:00Z</dcterms:created>
  <dcterms:modified xsi:type="dcterms:W3CDTF">2023-05-16T15:52:00Z</dcterms:modified>
</cp:coreProperties>
</file>