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ITIS -LEONARDO DA VINCI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PROGRAMMAZIONE LETTERATURA ITALIANA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ANNO SCOLASTICO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2023-24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5B Log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DOCENTE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Caramazza Marilena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1470"/>
        </w:tabs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1470"/>
        </w:tabs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Novella Gazich, Lo sguardo della letteratura, Leopardi, Principato</w:t>
      </w:r>
    </w:p>
    <w:p w:rsidR="00000000" w:rsidDel="00000000" w:rsidP="00000000" w:rsidRDefault="00000000" w:rsidRPr="00000000" w14:paraId="0000000F">
      <w:pPr>
        <w:tabs>
          <w:tab w:val="left" w:leader="none" w:pos="1470"/>
        </w:tabs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Novella Gazich, Il senso e la bellezza, voll. 3A-3B, Principato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Testi letterari e schede.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Testi integrali: Luigi Pirandello,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Il fu Mattia Pascal-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Orso Tosco-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Nanga Parbat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CONTENUTI DEL PROGRAMMA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GIACOMO LEOPARDI </w:t>
      </w:r>
    </w:p>
    <w:p w:rsidR="00000000" w:rsidDel="00000000" w:rsidP="00000000" w:rsidRDefault="00000000" w:rsidRPr="00000000" w14:paraId="00000018">
      <w:pPr>
        <w:numPr>
          <w:ilvl w:val="0"/>
          <w:numId w:val="15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vita, la poetica e il pensiero filosofico (sensismo, materialismo, pessimismo storico, cosmico ed eroico)</w:t>
      </w:r>
    </w:p>
    <w:p w:rsidR="00000000" w:rsidDel="00000000" w:rsidP="00000000" w:rsidRDefault="00000000" w:rsidRPr="00000000" w14:paraId="00000019">
      <w:pPr>
        <w:numPr>
          <w:ilvl w:val="0"/>
          <w:numId w:val="15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Zibaldone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 pensieri:  passi  scelti: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Natura e Ragione, Piacere, immaginazione, illusioni e poesia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5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 poetica del “piacere dell’indefinito” </w:t>
      </w:r>
    </w:p>
    <w:p w:rsidR="00000000" w:rsidDel="00000000" w:rsidP="00000000" w:rsidRDefault="00000000" w:rsidRPr="00000000" w14:paraId="0000001B">
      <w:pPr>
        <w:numPr>
          <w:ilvl w:val="0"/>
          <w:numId w:val="15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Gli idilli: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L’infinito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Alla luna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5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Canti: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 Silvia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Il sabato del villaggio, Canto notturno di un pastore errante dell’Asia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5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Operette morali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caratteri generali; lettura e analisi del testo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Dialogo di un venditore di almanacchi e di un passeggere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Lettura consigliata “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L’Arte di essere fragile”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 A. D’Avenia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grandi della letteratura italiana: Giacomo Leopardi- 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www.raiplay.it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POSITIVISMO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d3d3d"/>
          <w:sz w:val="24"/>
          <w:szCs w:val="24"/>
          <w:rtl w:val="0"/>
        </w:rPr>
        <w:t xml:space="preserve">Lo scenario politico economico e sociale post-unitario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d3d3d"/>
          <w:sz w:val="24"/>
          <w:szCs w:val="24"/>
          <w:rtl w:val="0"/>
        </w:rPr>
        <w:t xml:space="preserve"> Auguste Comte e la nascita della sociologia. </w:t>
      </w:r>
      <w:r w:rsidDel="00000000" w:rsidR="00000000" w:rsidRPr="00000000">
        <w:rPr>
          <w:rFonts w:ascii="Times New Roman" w:cs="Times New Roman" w:eastAsia="Times New Roman" w:hAnsi="Times New Roman"/>
          <w:color w:val="3d3d3d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d3d3d"/>
          <w:sz w:val="24"/>
          <w:szCs w:val="24"/>
          <w:rtl w:val="0"/>
        </w:rPr>
        <w:t xml:space="preserve">Il Positivismo (principi essenziali)</w:t>
      </w:r>
      <w:r w:rsidDel="00000000" w:rsidR="00000000" w:rsidRPr="00000000">
        <w:rPr>
          <w:rFonts w:ascii="Times New Roman" w:cs="Times New Roman" w:eastAsia="Times New Roman" w:hAnsi="Times New Roman"/>
          <w:color w:val="3d3d3d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NATURALISMO E IL VERISMO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d3d3d"/>
          <w:sz w:val="24"/>
          <w:szCs w:val="24"/>
          <w:highlight w:val="white"/>
          <w:rtl w:val="0"/>
        </w:rPr>
        <w:t xml:space="preserve">Ritrarre il vero: il Naturalismo e il Simbolismo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d3d3d"/>
          <w:sz w:val="24"/>
          <w:szCs w:val="24"/>
          <w:highlight w:val="white"/>
          <w:rtl w:val="0"/>
        </w:rPr>
        <w:t xml:space="preserve">C. Dickens “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d3d3d"/>
          <w:sz w:val="24"/>
          <w:szCs w:val="24"/>
          <w:highlight w:val="white"/>
          <w:rtl w:val="0"/>
        </w:rPr>
        <w:t xml:space="preserve">Coketown”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color w:val="3d3d3d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d3d3d"/>
          <w:sz w:val="24"/>
          <w:szCs w:val="24"/>
          <w:highlight w:val="white"/>
          <w:rtl w:val="0"/>
        </w:rPr>
        <w:t xml:space="preserve">E. Zola “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d3d3d"/>
          <w:sz w:val="24"/>
          <w:szCs w:val="24"/>
          <w:highlight w:val="white"/>
          <w:rtl w:val="0"/>
        </w:rPr>
        <w:t xml:space="preserve">Il romanzo sperimentale 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Verismo italiano: caratteri generali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Giovanni Verga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vita, contesto storico, politico-economico, la formazione e l’orientamento culturale, la poetica, la tecnica narrativa, le opere. Testi analizzati sull’antologia: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L’Eclissi dell’autore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Prefazione a l’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Amante di Gramigna;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Vita dei campi: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Rosso Malpelo;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Mastro don Gesualdo I, IV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Il dramma interiore di un vinto.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line="240" w:lineRule="auto"/>
        <w:ind w:left="426" w:hanging="66.000000000000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 Malavoglia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La vicenda, il sistema dei personaggi, i luoghi, il documento di un mondo che sta scomparendo,le tecniche narrative; lettura e analisi dei testi: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Presentazione della famiglia Toscano, Addio alla casa del nespolo, Sdradicamento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I grandi della letteratura italiana: Giovanni Verga-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www.raiplay.it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line="240" w:lineRule="auto"/>
        <w:ind w:left="426" w:hanging="66.0000000000000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Una riflessione veristica applicata all’oggi: Il disagio giovanile 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le Bebigheng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line="240" w:lineRule="auto"/>
        <w:ind w:left="426" w:hanging="66.0000000000000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L’Evoluzione del Romanzo tra l’800 e i primi del 900: Manzoni, Verga, Pirandello Svevo, Dostoevskij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CRISI DELLA RAGIONE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contesto; la crisi dei modelli scientifico, economico, politico, storico e filosofico 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 precursore del Simbolismo: Charles Baudelaire (vita e opere);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Le fleurs du mal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cartteri generali. Analisi delle poesie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Albatro, Spleen.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DECADENTISMO</w:t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Decadentismo: caratteri generali</w:t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Simbolismo ed Estetismo: caratteri generali. Autori e testi </w:t>
      </w:r>
    </w:p>
    <w:p w:rsidR="00000000" w:rsidDel="00000000" w:rsidP="00000000" w:rsidRDefault="00000000" w:rsidRPr="00000000" w14:paraId="0000003E">
      <w:pPr>
        <w:numPr>
          <w:ilvl w:val="0"/>
          <w:numId w:val="10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pensiero di F. Nietzsche: spirito dionisiaco e "oltreuomo" (scheda) La "nazificazione" di Nietzsche. D'Annunzio e il superuomo</w:t>
      </w:r>
    </w:p>
    <w:p w:rsidR="00000000" w:rsidDel="00000000" w:rsidP="00000000" w:rsidRDefault="00000000" w:rsidRPr="00000000" w14:paraId="0000003F">
      <w:pPr>
        <w:numPr>
          <w:ilvl w:val="0"/>
          <w:numId w:val="10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Giovanni Pascoli: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la vita, la formazione,la concezione della vita e la visione del mondo, Testi: Myricae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X agosto 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Canti di Calstelvecchio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La nebbia 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comparazione con la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Nebbia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 H. Hesse (testo non antologizzato)-</w:t>
      </w:r>
    </w:p>
    <w:p w:rsidR="00000000" w:rsidDel="00000000" w:rsidP="00000000" w:rsidRDefault="00000000" w:rsidRPr="00000000" w14:paraId="00000040">
      <w:pPr>
        <w:numPr>
          <w:ilvl w:val="0"/>
          <w:numId w:val="10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Il Fanciullino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testi antologizzati)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10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Gabriele D’Annunzio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la vita, la formazione, le esperienze culturali, le opere (fase estetica- edonistica e fase simbolista superomistica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):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Alcyone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La pioggia nel pineto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0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Il Piacere : Il conte Andrea Sperelli</w:t>
      </w:r>
    </w:p>
    <w:p w:rsidR="00000000" w:rsidDel="00000000" w:rsidP="00000000" w:rsidRDefault="00000000" w:rsidRPr="00000000" w14:paraId="00000043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45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LUIGI PIRANDELLO</w:t>
      </w:r>
    </w:p>
    <w:p w:rsidR="00000000" w:rsidDel="00000000" w:rsidP="00000000" w:rsidRDefault="00000000" w:rsidRPr="00000000" w14:paraId="00000048">
      <w:pPr>
        <w:numPr>
          <w:ilvl w:val="0"/>
          <w:numId w:val="8"/>
        </w:numPr>
        <w:spacing w:line="240" w:lineRule="auto"/>
        <w:ind w:left="993" w:hanging="142.0000000000000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crisi dell’identità: motivazioni socio-economiche e filosofico-ideologiche: Freud e la nascita dell'inconscio, Le Bon e la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Psicologia delle folle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; </w:t>
      </w:r>
    </w:p>
    <w:p w:rsidR="00000000" w:rsidDel="00000000" w:rsidP="00000000" w:rsidRDefault="00000000" w:rsidRPr="00000000" w14:paraId="00000049">
      <w:pPr>
        <w:numPr>
          <w:ilvl w:val="0"/>
          <w:numId w:val="9"/>
        </w:numPr>
        <w:spacing w:line="240" w:lineRule="auto"/>
        <w:ind w:left="1134"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Luigi Pirandello: vita, contesto storico- politico, la formazione e l’orientamento culturale, </w:t>
      </w:r>
    </w:p>
    <w:p w:rsidR="00000000" w:rsidDel="00000000" w:rsidP="00000000" w:rsidRDefault="00000000" w:rsidRPr="00000000" w14:paraId="0000004A">
      <w:pPr>
        <w:numPr>
          <w:ilvl w:val="0"/>
          <w:numId w:val="8"/>
        </w:numPr>
        <w:spacing w:line="240" w:lineRule="auto"/>
        <w:ind w:left="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romanzo filosofico: particolarità di contenuto e di forma</w:t>
      </w:r>
    </w:p>
    <w:p w:rsidR="00000000" w:rsidDel="00000000" w:rsidP="00000000" w:rsidRDefault="00000000" w:rsidRPr="00000000" w14:paraId="0000004B">
      <w:pPr>
        <w:numPr>
          <w:ilvl w:val="0"/>
          <w:numId w:val="8"/>
        </w:numPr>
        <w:spacing w:line="240" w:lineRule="auto"/>
        <w:ind w:left="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poetica: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L’umorismo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(lettura antologica)</w:t>
      </w:r>
    </w:p>
    <w:p w:rsidR="00000000" w:rsidDel="00000000" w:rsidP="00000000" w:rsidRDefault="00000000" w:rsidRPr="00000000" w14:paraId="0000004C">
      <w:pPr>
        <w:numPr>
          <w:ilvl w:val="0"/>
          <w:numId w:val="8"/>
        </w:numPr>
        <w:spacing w:line="240" w:lineRule="auto"/>
        <w:ind w:left="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novelle: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La patente.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8"/>
        </w:numPr>
        <w:spacing w:line="240" w:lineRule="auto"/>
        <w:ind w:left="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Contro la civiltà delle macchine: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Quaderni di Serafino Gubbio operatore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testi antologizzati)</w:t>
      </w:r>
    </w:p>
    <w:p w:rsidR="00000000" w:rsidDel="00000000" w:rsidP="00000000" w:rsidRDefault="00000000" w:rsidRPr="00000000" w14:paraId="0000004E">
      <w:pPr>
        <w:numPr>
          <w:ilvl w:val="0"/>
          <w:numId w:val="8"/>
        </w:numPr>
        <w:spacing w:line="240" w:lineRule="auto"/>
        <w:ind w:left="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romanzi. Lettura e analisi dei testi: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Il fu mattia Pascal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(lettura integrale);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Uno, nessuno e centomila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(testo antologizzato).</w:t>
      </w:r>
    </w:p>
    <w:p w:rsidR="00000000" w:rsidDel="00000000" w:rsidP="00000000" w:rsidRDefault="00000000" w:rsidRPr="00000000" w14:paraId="0000004F">
      <w:pPr>
        <w:numPr>
          <w:ilvl w:val="0"/>
          <w:numId w:val="8"/>
        </w:numPr>
        <w:spacing w:line="240" w:lineRule="auto"/>
        <w:ind w:left="851" w:firstLine="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Pirandello e il teatro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I grandi della letteratura italiana: Luigi Pirandello- 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www.raiplay.it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ITALO SVEVO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Biografia, la visione della letteratura e i modelli culturali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tema dell’inettitudine: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Una vita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testi antologizzati)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Coscienza di Zeno: Il romanzo della psicanalisi, Zeno il personaggio e il narratore, i temi e le scelte linguistiche. Lettura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Prefazione, Preambolo, Il fumo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testi non antologizzati)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FUTURISMO</w:t>
      </w:r>
    </w:p>
    <w:p w:rsidR="00000000" w:rsidDel="00000000" w:rsidP="00000000" w:rsidRDefault="00000000" w:rsidRPr="00000000" w14:paraId="00000058">
      <w:pPr>
        <w:numPr>
          <w:ilvl w:val="0"/>
          <w:numId w:val="5"/>
        </w:numPr>
        <w:spacing w:line="240" w:lineRule="auto"/>
        <w:ind w:left="1146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Filippo Tommaso Marinetti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 la nascita del Futurismo. Gli elementi del contesto: la storia, la cultura avanguardista, gli orientamenti ideologici degli esponenti del gruppo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spacing w:line="240" w:lineRule="auto"/>
        <w:ind w:left="1146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Analisi di testi antologizzati tratti dal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Manifesto del Futurismo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Manifesto tecnico della letteratura futurista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Un esempio di paroliberismo: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Correzione di bozze+ desideri in velocità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Zang, tumb tuuum-Parole in libertà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L’ERMETISMO E LA PAROLA ASSOLUTA</w:t>
      </w:r>
    </w:p>
    <w:p w:rsidR="00000000" w:rsidDel="00000000" w:rsidP="00000000" w:rsidRDefault="00000000" w:rsidRPr="00000000" w14:paraId="0000005D">
      <w:pPr>
        <w:numPr>
          <w:ilvl w:val="0"/>
          <w:numId w:val="1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giovani generazioni e la guerra</w:t>
      </w:r>
    </w:p>
    <w:p w:rsidR="00000000" w:rsidDel="00000000" w:rsidP="00000000" w:rsidRDefault="00000000" w:rsidRPr="00000000" w14:paraId="0000005E">
      <w:pPr>
        <w:numPr>
          <w:ilvl w:val="0"/>
          <w:numId w:val="1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Gli intellettuali e la guerra</w:t>
      </w:r>
    </w:p>
    <w:p w:rsidR="00000000" w:rsidDel="00000000" w:rsidP="00000000" w:rsidRDefault="00000000" w:rsidRPr="00000000" w14:paraId="0000005F">
      <w:pPr>
        <w:numPr>
          <w:ilvl w:val="0"/>
          <w:numId w:val="1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Giuseppe Ungarett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Vita, contesto storico-politico, la formazione e l’orientamento culturale, la poetica, opere,la particolarità stilistica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1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Analisi dei testi poetici.  Da L’ Allegria: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Il porto sepolto,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Fratelli, Soldati, San Martino del Carso, Mattina,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grandi della letteratura: G.Ungaretti- 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www.raiplay.it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LETTERATURA SI FA VOCE DELLA STORIA</w:t>
      </w:r>
    </w:p>
    <w:p w:rsidR="00000000" w:rsidDel="00000000" w:rsidP="00000000" w:rsidRDefault="00000000" w:rsidRPr="00000000" w14:paraId="00000064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Primo Levi: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Se questo è un uomo: La condanna o la salvezza- I Sommersi e i salvati; Campo di annientamento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Racconti di Resistenza:  </w:t>
      </w:r>
    </w:p>
    <w:p w:rsidR="00000000" w:rsidDel="00000000" w:rsidP="00000000" w:rsidRDefault="00000000" w:rsidRPr="00000000" w14:paraId="00000067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B. Fenoglio: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 ventitre giorni della città d’Alba,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partigiano Johnny</w:t>
      </w:r>
    </w:p>
    <w:p w:rsidR="00000000" w:rsidDel="00000000" w:rsidP="00000000" w:rsidRDefault="00000000" w:rsidRPr="00000000" w14:paraId="00000068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S. Quasimodo: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Uomo del mio tempo</w:t>
      </w:r>
    </w:p>
    <w:p w:rsidR="00000000" w:rsidDel="00000000" w:rsidP="00000000" w:rsidRDefault="00000000" w:rsidRPr="00000000" w14:paraId="00000069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B.Brecht: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Mio fratello aviatore</w:t>
      </w:r>
    </w:p>
    <w:p w:rsidR="00000000" w:rsidDel="00000000" w:rsidP="00000000" w:rsidRDefault="00000000" w:rsidRPr="00000000" w14:paraId="0000006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ITALO CALVINO</w:t>
      </w:r>
    </w:p>
    <w:p w:rsidR="00000000" w:rsidDel="00000000" w:rsidP="00000000" w:rsidRDefault="00000000" w:rsidRPr="00000000" w14:paraId="0000006C">
      <w:pPr>
        <w:numPr>
          <w:ilvl w:val="0"/>
          <w:numId w:val="1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Biografia: La visione della letteratura- la forza della ragione contro il caos del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1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 realtà e fantasia: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 sentieri dei nidi di ragno (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testo antologizzato)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1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trilogia degli antenati : lettura testo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Il barone rampante e il suo confronto con il padre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1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nuvola di Smog -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testo non antologizzato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PIER PAOLO PASOLINI</w:t>
      </w:r>
    </w:p>
    <w:p w:rsidR="00000000" w:rsidDel="00000000" w:rsidP="00000000" w:rsidRDefault="00000000" w:rsidRPr="00000000" w14:paraId="00000075">
      <w:pPr>
        <w:numPr>
          <w:ilvl w:val="0"/>
          <w:numId w:val="1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Biografia: vita di un intellettuale “contro”, pensiero e opere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1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Lettura testi: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Contro il potere televisivo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da Scritti Corsari,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Intellettuali e politici in un salotto romano,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 Petrolio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1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Supplica alla madre</w:t>
      </w:r>
    </w:p>
    <w:p w:rsidR="00000000" w:rsidDel="00000000" w:rsidP="00000000" w:rsidRDefault="00000000" w:rsidRPr="00000000" w14:paraId="00000078">
      <w:pPr>
        <w:numPr>
          <w:ilvl w:val="0"/>
          <w:numId w:val="1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grandi della letteratura: Pier Paolo Pasolini- 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www.raiplay.it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ATTIVITA’ DI SCRITTURA</w:t>
      </w:r>
    </w:p>
    <w:p w:rsidR="00000000" w:rsidDel="00000000" w:rsidP="00000000" w:rsidRDefault="00000000" w:rsidRPr="00000000" w14:paraId="0000007E">
      <w:pPr>
        <w:numPr>
          <w:ilvl w:val="0"/>
          <w:numId w:val="7"/>
        </w:numPr>
        <w:spacing w:line="240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Testi tipologia Esame di Stato</w:t>
      </w:r>
    </w:p>
    <w:p w:rsidR="00000000" w:rsidDel="00000000" w:rsidP="00000000" w:rsidRDefault="00000000" w:rsidRPr="00000000" w14:paraId="0000007F">
      <w:pPr>
        <w:numPr>
          <w:ilvl w:val="0"/>
          <w:numId w:val="7"/>
        </w:numPr>
        <w:spacing w:line="240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Analisi del testo.</w:t>
      </w:r>
    </w:p>
    <w:p w:rsidR="00000000" w:rsidDel="00000000" w:rsidP="00000000" w:rsidRDefault="00000000" w:rsidRPr="00000000" w14:paraId="0000008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CINEMATOGRAFIA</w:t>
      </w:r>
    </w:p>
    <w:p w:rsidR="00000000" w:rsidDel="00000000" w:rsidP="00000000" w:rsidRDefault="00000000" w:rsidRPr="00000000" w14:paraId="00000082">
      <w:pPr>
        <w:numPr>
          <w:ilvl w:val="0"/>
          <w:numId w:val="1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La caduta- Gli ultimi giorni di Hitler-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O. Hirschbiegel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1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Un mondo nuovo- Il manifesto di Ventotene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 A. Negrin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ind w:left="108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40" w:lineRule="auto"/>
        <w:ind w:left="108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Parma, 10 maggio 2024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8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Docente</w:t>
      </w:r>
    </w:p>
    <w:p w:rsidR="00000000" w:rsidDel="00000000" w:rsidP="00000000" w:rsidRDefault="00000000" w:rsidRPr="00000000" w14:paraId="00000089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Marilena Caramazza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www.raiplay.it" TargetMode="External"/><Relationship Id="rId10" Type="http://schemas.openxmlformats.org/officeDocument/2006/relationships/hyperlink" Target="http://www.raiplay.it" TargetMode="External"/><Relationship Id="rId9" Type="http://schemas.openxmlformats.org/officeDocument/2006/relationships/hyperlink" Target="http://www.raiplay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raiplay.it" TargetMode="External"/><Relationship Id="rId8" Type="http://schemas.openxmlformats.org/officeDocument/2006/relationships/hyperlink" Target="http://www.raiplay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/uBRsDp9wnm+tzLfEsqkTbrE0w==">CgMxLjAyCGguZ2pkZ3hzOAByITFVQkZkQy1iWkFJTEcyOUQ1OF9ENWloMVVqSDhLTm5YdQ==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