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" w:right="0" w:hanging="43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0"/>
        <w:pageBreakBefore w:val="0"/>
        <w:widowControl w:val="1"/>
        <w:numPr>
          <w:ilvl w:val="4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100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C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 xml:space="preserve">Indirizzo _</w:t>
      </w:r>
      <w:r w:rsidDel="00000000" w:rsidR="00000000" w:rsidRPr="00000000">
        <w:rPr>
          <w:b w:val="1"/>
          <w:sz w:val="28"/>
          <w:szCs w:val="28"/>
          <w:rtl w:val="0"/>
        </w:rPr>
        <w:t xml:space="preserve">Informatica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Insegnante____Claudio Evangelista__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Materia __Religione Cattolica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Ateismo, agnosticismo, nichilismo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L’ateismo filosofico: Lucrezio, Democrito, D’Holbach, DeSade, Marx, Freud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L’agnosticismo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Il nichilismo filosofico: Nietzsche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Bioetica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sz w:val="28"/>
          <w:szCs w:val="28"/>
          <w:rtl w:val="0"/>
        </w:rPr>
        <w:t xml:space="preserve">I principi della bioetica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Il pensiero di Engelheardt e Singer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La legge 194/78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footerReference r:id="rId10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